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A4" w:rsidRPr="007142B4" w:rsidRDefault="00DC0FA4" w:rsidP="00DC0F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2B4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DC0FA4" w:rsidRPr="007142B4" w:rsidRDefault="00DC0FA4" w:rsidP="00DC0FA4">
      <w:pPr>
        <w:tabs>
          <w:tab w:val="left" w:pos="0"/>
        </w:tabs>
        <w:spacing w:after="0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2B4">
        <w:rPr>
          <w:rFonts w:ascii="Times New Roman" w:eastAsia="Calibri" w:hAnsi="Times New Roman" w:cs="Times New Roman"/>
          <w:sz w:val="24"/>
          <w:szCs w:val="24"/>
        </w:rPr>
        <w:t xml:space="preserve">Самарской области средняя общеобразовательная школа  с. Красный Яр </w:t>
      </w:r>
      <w:proofErr w:type="gramStart"/>
      <w:r w:rsidRPr="007142B4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</w:p>
    <w:p w:rsidR="00DC0FA4" w:rsidRPr="00DC0FA4" w:rsidRDefault="00DC0FA4" w:rsidP="00DC0F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2B4">
        <w:rPr>
          <w:rFonts w:ascii="Times New Roman" w:eastAsia="Calibri" w:hAnsi="Times New Roman" w:cs="Times New Roman"/>
          <w:sz w:val="24"/>
          <w:szCs w:val="24"/>
        </w:rPr>
        <w:t>района Красноярский Самарской области</w:t>
      </w:r>
    </w:p>
    <w:p w:rsidR="00DC0FA4" w:rsidRPr="00DC0FA4" w:rsidRDefault="00DC0FA4" w:rsidP="00DC0F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0FA4" w:rsidRPr="00DC0FA4" w:rsidRDefault="00DC0FA4" w:rsidP="00DC0F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C0FA4" w:rsidRPr="00DC0FA4" w:rsidRDefault="00DC0FA4" w:rsidP="00DC0F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C0FA4" w:rsidRPr="00DC0FA4" w:rsidRDefault="00DC0FA4" w:rsidP="00DC0F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0FA4">
        <w:rPr>
          <w:rFonts w:ascii="Times New Roman" w:eastAsia="Calibri" w:hAnsi="Times New Roman" w:cs="Times New Roman"/>
          <w:sz w:val="24"/>
          <w:szCs w:val="24"/>
        </w:rPr>
        <w:t xml:space="preserve">       СОГЛАСОВАНО:                                                             </w:t>
      </w:r>
      <w:r w:rsidR="0028182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C0FA4">
        <w:rPr>
          <w:rFonts w:ascii="Times New Roman" w:eastAsia="Calibri" w:hAnsi="Times New Roman" w:cs="Times New Roman"/>
          <w:sz w:val="24"/>
          <w:szCs w:val="24"/>
        </w:rPr>
        <w:t xml:space="preserve">          ПРИНЯТО:       </w:t>
      </w:r>
    </w:p>
    <w:p w:rsidR="00DC0FA4" w:rsidRPr="00DC0FA4" w:rsidRDefault="00DC0FA4" w:rsidP="00DC0F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C0FA4" w:rsidRPr="00DC0FA4" w:rsidRDefault="00DC0FA4" w:rsidP="00DC0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Протокол №1 от 29.08.2016г.                        </w:t>
      </w:r>
      <w:r w:rsidR="002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№1 от 29.08.2016г.</w:t>
      </w:r>
    </w:p>
    <w:p w:rsidR="00DC0FA4" w:rsidRPr="00DC0FA4" w:rsidRDefault="00DC0FA4" w:rsidP="00DC0F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Управляющего совета                                              </w:t>
      </w:r>
      <w:r w:rsidR="002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педагогического совета</w:t>
      </w:r>
    </w:p>
    <w:p w:rsidR="00DC0FA4" w:rsidRPr="00DC0FA4" w:rsidRDefault="0028182C" w:rsidP="002818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DC0FA4"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DC0FA4" w:rsidRPr="00DC0FA4" w:rsidRDefault="00715B34" w:rsidP="00DC0F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 171</w:t>
      </w:r>
      <w:r w:rsidR="00DC0FA4"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01.09.2016г.</w:t>
      </w:r>
    </w:p>
    <w:p w:rsidR="00DC0FA4" w:rsidRPr="00DC0FA4" w:rsidRDefault="00DC0FA4" w:rsidP="00DC0F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C0FA4" w:rsidRPr="00DC0FA4" w:rsidRDefault="00DC0FA4" w:rsidP="00DC0FA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gramStart"/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</w:t>
      </w:r>
      <w:proofErr w:type="gramEnd"/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Жаднова</w:t>
      </w:r>
      <w:proofErr w:type="spellEnd"/>
    </w:p>
    <w:p w:rsidR="00DC0FA4" w:rsidRDefault="00DC0FA4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28182C" w:rsidRDefault="0028182C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28182C" w:rsidRDefault="0028182C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28182C" w:rsidRPr="00DC0FA4" w:rsidRDefault="0028182C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DC0FA4" w:rsidRPr="00DC0FA4" w:rsidRDefault="00DC0FA4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lang w:eastAsia="ru-RU"/>
        </w:rPr>
      </w:pPr>
    </w:p>
    <w:p w:rsidR="00DC0FA4" w:rsidRPr="00DC0FA4" w:rsidRDefault="00DC0FA4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DC0FA4" w:rsidRPr="00DC0FA4" w:rsidRDefault="00DC0FA4" w:rsidP="00DC0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0F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Положение </w:t>
      </w:r>
      <w:r w:rsidRPr="00DC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информационно-библиотечно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C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C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(ИБЦ)</w:t>
      </w:r>
    </w:p>
    <w:p w:rsidR="00DC0FA4" w:rsidRPr="00DC0FA4" w:rsidRDefault="00DC0FA4" w:rsidP="00DC0FA4">
      <w:pPr>
        <w:tabs>
          <w:tab w:val="left" w:pos="3450"/>
        </w:tabs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0FA4" w:rsidRPr="00DC0FA4" w:rsidRDefault="00DC0FA4" w:rsidP="00DC0FA4">
      <w:pPr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28182C" w:rsidRDefault="0028182C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28182C" w:rsidRDefault="0028182C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DC0FA4" w:rsidRDefault="00DC0FA4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F03517" w:rsidRDefault="00F03517" w:rsidP="00F03517">
      <w:pPr>
        <w:pStyle w:val="a4"/>
        <w:shd w:val="clear" w:color="auto" w:fill="FFFFFF"/>
        <w:jc w:val="center"/>
      </w:pPr>
      <w:r>
        <w:rPr>
          <w:b/>
          <w:bCs/>
          <w:color w:val="000000"/>
        </w:rPr>
        <w:t>I.</w:t>
      </w:r>
      <w:r w:rsidR="0065071A">
        <w:rPr>
          <w:b/>
          <w:bCs/>
          <w:color w:val="000000"/>
        </w:rPr>
        <w:t xml:space="preserve"> Общие положения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1.1. Настоящее Положение является основой деятельности информационно-библиотечного центра ГБОУ СОШ с. Красный Яр.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1.2. Информационно-библиотечный центр создается на базе библиотеки ГБОУ СОШ с. Красный Яри участвует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1.3. Деятельность информационно-библиотечного центра (далее ИБЦ) отражается в Уставе ГБОУ СОШ с. Красный Яр</w:t>
      </w:r>
      <w:proofErr w:type="gramStart"/>
      <w:r>
        <w:rPr>
          <w:color w:val="000000"/>
        </w:rPr>
        <w:t>..</w:t>
      </w:r>
      <w:proofErr w:type="gramEnd"/>
    </w:p>
    <w:p w:rsidR="008B1FDD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1.4. В своей деятельности ИБЦ руководствуется</w:t>
      </w:r>
      <w:r w:rsidR="008B1FDD">
        <w:rPr>
          <w:color w:val="000000"/>
        </w:rPr>
        <w:t>:</w:t>
      </w:r>
    </w:p>
    <w:p w:rsidR="008B1FDD" w:rsidRDefault="008B1FDD" w:rsidP="008B1FD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B1FDD">
        <w:rPr>
          <w:rFonts w:ascii="Times New Roman" w:hAnsi="Times New Roman"/>
          <w:sz w:val="24"/>
          <w:szCs w:val="24"/>
        </w:rPr>
        <w:t>Федеральным Законом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8B1FDD" w:rsidRDefault="008B1FDD" w:rsidP="008B1FD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B1FDD">
        <w:rPr>
          <w:rFonts w:ascii="Times New Roman" w:hAnsi="Times New Roman"/>
          <w:sz w:val="24"/>
          <w:szCs w:val="24"/>
        </w:rPr>
        <w:t>Федеральным Законом  от 29.12.1994г.  № 78-ФЗ  «О библиотечном деле»</w:t>
      </w:r>
      <w:r>
        <w:rPr>
          <w:rFonts w:ascii="Times New Roman" w:hAnsi="Times New Roman"/>
          <w:sz w:val="24"/>
          <w:szCs w:val="24"/>
        </w:rPr>
        <w:t>;</w:t>
      </w:r>
    </w:p>
    <w:p w:rsidR="001B3629" w:rsidRPr="001B3629" w:rsidRDefault="001B3629" w:rsidP="008B1FD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B3629"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от 25.07.2002 г.</w:t>
      </w:r>
      <w:r w:rsidRPr="001B3629">
        <w:rPr>
          <w:rFonts w:ascii="Times New Roman" w:hAnsi="Times New Roman"/>
          <w:sz w:val="24"/>
          <w:szCs w:val="24"/>
        </w:rPr>
        <w:t xml:space="preserve">  № 114-ФЗ «О противодействии экстремистской деятельности</w:t>
      </w:r>
      <w:r>
        <w:rPr>
          <w:rFonts w:ascii="Times New Roman" w:hAnsi="Times New Roman"/>
          <w:sz w:val="24"/>
          <w:szCs w:val="24"/>
        </w:rPr>
        <w:t>»;</w:t>
      </w:r>
    </w:p>
    <w:p w:rsidR="008B1FDD" w:rsidRDefault="008B1FDD" w:rsidP="008B1FD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B1FDD">
        <w:rPr>
          <w:rFonts w:ascii="Times New Roman" w:hAnsi="Times New Roman"/>
          <w:sz w:val="24"/>
          <w:szCs w:val="24"/>
        </w:rPr>
        <w:t xml:space="preserve">Федеральным Законом  </w:t>
      </w:r>
      <w:r>
        <w:rPr>
          <w:rFonts w:ascii="Times New Roman" w:hAnsi="Times New Roman"/>
          <w:sz w:val="24"/>
          <w:szCs w:val="24"/>
        </w:rPr>
        <w:t>РФ от 29.12.2010г. №436-ФЗ «О защите детей от информации, причиняющей вред их здоровью и развитию»;</w:t>
      </w:r>
    </w:p>
    <w:p w:rsidR="001B3629" w:rsidRPr="001B3629" w:rsidRDefault="001B3629" w:rsidP="008B1FD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B3629">
        <w:rPr>
          <w:rFonts w:ascii="Times New Roman" w:hAnsi="Times New Roman"/>
          <w:sz w:val="24"/>
          <w:szCs w:val="24"/>
        </w:rPr>
        <w:t xml:space="preserve">Федеральным законом от 24 июля 1998 г № 124-ФЗ  «Об основных гарантиях прав ребенка в Российской федерации» </w:t>
      </w:r>
    </w:p>
    <w:p w:rsidR="008B1FDD" w:rsidRPr="008B1FDD" w:rsidRDefault="008B1FDD" w:rsidP="008B1FDD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B1FDD">
        <w:rPr>
          <w:rFonts w:ascii="Times New Roman" w:hAnsi="Times New Roman"/>
          <w:bCs/>
          <w:sz w:val="24"/>
          <w:szCs w:val="24"/>
        </w:rPr>
        <w:t>Приказом Мин</w:t>
      </w:r>
      <w:r>
        <w:rPr>
          <w:rFonts w:ascii="Times New Roman" w:hAnsi="Times New Roman"/>
          <w:bCs/>
          <w:sz w:val="24"/>
          <w:szCs w:val="24"/>
        </w:rPr>
        <w:t>истерства Образования</w:t>
      </w:r>
      <w:r w:rsidRPr="008B1FDD">
        <w:rPr>
          <w:rFonts w:ascii="Times New Roman" w:hAnsi="Times New Roman"/>
          <w:bCs/>
          <w:sz w:val="24"/>
          <w:szCs w:val="24"/>
        </w:rPr>
        <w:t xml:space="preserve"> Р</w:t>
      </w:r>
      <w:r>
        <w:rPr>
          <w:rFonts w:ascii="Times New Roman" w:hAnsi="Times New Roman"/>
          <w:bCs/>
          <w:sz w:val="24"/>
          <w:szCs w:val="24"/>
        </w:rPr>
        <w:t>Ф</w:t>
      </w:r>
      <w:r w:rsidRPr="008B1FDD">
        <w:rPr>
          <w:rFonts w:ascii="Times New Roman" w:hAnsi="Times New Roman"/>
          <w:bCs/>
          <w:sz w:val="24"/>
          <w:szCs w:val="24"/>
        </w:rPr>
        <w:t xml:space="preserve"> от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Pr="008B1FDD">
        <w:rPr>
          <w:rFonts w:ascii="Times New Roman" w:hAnsi="Times New Roman"/>
          <w:bCs/>
          <w:sz w:val="24"/>
          <w:szCs w:val="24"/>
        </w:rPr>
        <w:t>7.12.2010г. 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B1FDD" w:rsidRPr="008B1FDD" w:rsidRDefault="008B1FDD" w:rsidP="008B1FD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1FDD">
        <w:rPr>
          <w:rFonts w:ascii="Times New Roman" w:hAnsi="Times New Roman"/>
          <w:bCs/>
          <w:sz w:val="24"/>
          <w:szCs w:val="24"/>
        </w:rPr>
        <w:t>Приказом Мин</w:t>
      </w:r>
      <w:r>
        <w:rPr>
          <w:rFonts w:ascii="Times New Roman" w:hAnsi="Times New Roman"/>
          <w:bCs/>
          <w:sz w:val="24"/>
          <w:szCs w:val="24"/>
        </w:rPr>
        <w:t>истерства Образования</w:t>
      </w:r>
      <w:r w:rsidRPr="008B1FDD">
        <w:rPr>
          <w:rFonts w:ascii="Times New Roman" w:hAnsi="Times New Roman"/>
          <w:bCs/>
          <w:sz w:val="24"/>
          <w:szCs w:val="24"/>
        </w:rPr>
        <w:t xml:space="preserve"> Р</w:t>
      </w:r>
      <w:r>
        <w:rPr>
          <w:rFonts w:ascii="Times New Roman" w:hAnsi="Times New Roman"/>
          <w:bCs/>
          <w:sz w:val="24"/>
          <w:szCs w:val="24"/>
        </w:rPr>
        <w:t>Ф №715 от 15.06.2016 «Об утверждении Концепции развития школьных информационно-библиотечных центров»;</w:t>
      </w:r>
    </w:p>
    <w:p w:rsidR="00264FFC" w:rsidRPr="00264FFC" w:rsidRDefault="008B1FDD" w:rsidP="00264FFC">
      <w:pPr>
        <w:pStyle w:val="a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FFC">
        <w:rPr>
          <w:rFonts w:ascii="Times New Roman" w:hAnsi="Times New Roman"/>
          <w:sz w:val="24"/>
          <w:szCs w:val="24"/>
        </w:rPr>
        <w:t>Инструкцией</w:t>
      </w:r>
      <w:r w:rsidR="00264FFC" w:rsidRPr="00264F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264FFC" w:rsidRPr="0026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4FFC" w:rsidRPr="00264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="00264FFC" w:rsidRPr="0026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обновлении библиотечных фондов учебников» (Приказ Министерства просвещени</w:t>
      </w:r>
      <w:r w:rsidR="00DC0FA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СССР №</w:t>
      </w:r>
      <w:r w:rsidR="00264FFC" w:rsidRPr="00264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 от 23 мая 1978г.)</w:t>
      </w:r>
      <w:r w:rsidR="00264F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FFC" w:rsidRPr="00264FFC" w:rsidRDefault="00264FFC" w:rsidP="00264FFC">
      <w:pPr>
        <w:pStyle w:val="4"/>
        <w:numPr>
          <w:ilvl w:val="0"/>
          <w:numId w:val="2"/>
        </w:numP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64FF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Постановление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  </w:t>
      </w:r>
      <w:r w:rsidRPr="00264FF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Правительства Самарской </w:t>
      </w:r>
      <w:proofErr w:type="spellStart"/>
      <w:r w:rsidRPr="00264FF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областиот</w:t>
      </w:r>
      <w:proofErr w:type="spellEnd"/>
      <w:r w:rsidRPr="00264FF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25.07.2007 №114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Pr="00264FF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 мерах по обеспечению учащихся муниципальных и государственных образовательных учреждений Самарской области учебными изданиями, приобретаемыми за счет средств областного бюджета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125A8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</w:p>
    <w:p w:rsidR="00125A8E" w:rsidRDefault="00125A8E" w:rsidP="00125A8E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25A8E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ГБОУ СОШ с. Красный Яр</w:t>
      </w:r>
      <w:r>
        <w:rPr>
          <w:rFonts w:ascii="Times New Roman" w:hAnsi="Times New Roman"/>
          <w:sz w:val="28"/>
          <w:szCs w:val="28"/>
        </w:rPr>
        <w:t>;</w:t>
      </w:r>
    </w:p>
    <w:p w:rsidR="00F03517" w:rsidRPr="00125A8E" w:rsidRDefault="00125A8E" w:rsidP="00125A8E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25A8E">
        <w:rPr>
          <w:rFonts w:ascii="Times New Roman" w:hAnsi="Times New Roman"/>
          <w:sz w:val="24"/>
          <w:szCs w:val="24"/>
        </w:rPr>
        <w:t>Положением  о библиотечном фонде (об информационно-библиотечном центре) школы.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1.5. Админ</w:t>
      </w:r>
      <w:r w:rsidR="00990E53">
        <w:rPr>
          <w:color w:val="000000"/>
        </w:rPr>
        <w:t xml:space="preserve">истрация ГБОУ СОШ с. Красный Яр </w:t>
      </w:r>
      <w:r>
        <w:rPr>
          <w:color w:val="000000"/>
        </w:rPr>
        <w:t xml:space="preserve"> несет ответственность за доступность и качество информационно-библиотечного обслуживания ИБЦ.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1.4. Организация деятельности ИБЦ производится в соответствии с правилами техники безопасности и противопожарными, санитарно-гигиеническими требованиями.</w:t>
      </w:r>
    </w:p>
    <w:p w:rsidR="0028182C" w:rsidRDefault="0028182C" w:rsidP="00F03517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F03517" w:rsidRDefault="00F03517" w:rsidP="00F03517">
      <w:pPr>
        <w:pStyle w:val="a4"/>
        <w:shd w:val="clear" w:color="auto" w:fill="FFFFFF"/>
        <w:jc w:val="center"/>
      </w:pPr>
      <w:r>
        <w:rPr>
          <w:b/>
          <w:bCs/>
          <w:color w:val="000000"/>
        </w:rPr>
        <w:t xml:space="preserve">II. </w:t>
      </w:r>
      <w:r w:rsidR="0065071A">
        <w:rPr>
          <w:b/>
          <w:bCs/>
          <w:color w:val="000000"/>
        </w:rPr>
        <w:t>Основные цели и задачи ИБЦ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2.1. </w:t>
      </w:r>
      <w:r>
        <w:rPr>
          <w:b/>
          <w:bCs/>
          <w:color w:val="000000"/>
        </w:rPr>
        <w:t>Основными целями</w:t>
      </w:r>
      <w:r>
        <w:rPr>
          <w:color w:val="000000"/>
        </w:rPr>
        <w:t> деятельности ИБЦ являются: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2.1.1. Организация свободного доступа участников образовательного процесса посредством использования библиотечно-информационных ресурсов образовательной организации ко всем видам информационных ресурсов (в т.ч. через локальную сетевую инфраструктуру школы и Интернет-каналы);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2.1.2. Обеспечение участников образовательного процесса учебными, методическими и справо</w:t>
      </w:r>
      <w:r w:rsidR="0075615C">
        <w:rPr>
          <w:color w:val="000000"/>
        </w:rPr>
        <w:t>чными материалами и информацией;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2.1.3. Со</w:t>
      </w:r>
      <w:r w:rsidR="006E5457">
        <w:rPr>
          <w:color w:val="000000"/>
        </w:rPr>
        <w:t xml:space="preserve">здание в ГБОУ СОШ с. Красный Яр </w:t>
      </w:r>
      <w:r>
        <w:rPr>
          <w:color w:val="000000"/>
        </w:rPr>
        <w:t xml:space="preserve"> информационно-библиотечной среды</w:t>
      </w:r>
      <w:r w:rsidR="006E5457">
        <w:rPr>
          <w:color w:val="000000"/>
        </w:rPr>
        <w:t xml:space="preserve">, </w:t>
      </w:r>
      <w:r>
        <w:rPr>
          <w:color w:val="000000"/>
        </w:rPr>
        <w:t xml:space="preserve"> как сферы воспитания и образования со специальными библиотечными и информационными средствами</w:t>
      </w:r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2.1.4. Формирование навыков независимого библиотечного пользователя, компетенции ин</w:t>
      </w:r>
      <w:r w:rsidR="0075615C">
        <w:rPr>
          <w:color w:val="000000"/>
        </w:rPr>
        <w:t xml:space="preserve">формационной и </w:t>
      </w:r>
      <w:proofErr w:type="spellStart"/>
      <w:r w:rsidR="0075615C">
        <w:rPr>
          <w:color w:val="000000"/>
        </w:rPr>
        <w:t>медиаграмотности</w:t>
      </w:r>
      <w:proofErr w:type="spellEnd"/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2.1.5.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2.2. </w:t>
      </w:r>
      <w:r>
        <w:rPr>
          <w:b/>
          <w:bCs/>
          <w:color w:val="000000"/>
        </w:rPr>
        <w:t>Основными задачами</w:t>
      </w:r>
      <w:r>
        <w:rPr>
          <w:color w:val="000000"/>
        </w:rPr>
        <w:t> деятельности ИБЦ являются: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2.2.1.Обеспечить сбор, целевую концентрацию, обработку, систематизацию педагогической и иной информации, формирование библиотечного фонда в соответствии с образовательными программами</w:t>
      </w:r>
      <w:r w:rsidR="0075615C">
        <w:rPr>
          <w:color w:val="000000"/>
        </w:rPr>
        <w:t xml:space="preserve"> и доведение ее до пользователя;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2.2.2. Организовать деятельность ИБЦ с применением современных информационных и коммуникационных технологий и информационных систем</w:t>
      </w:r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2.2.3. Организовать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информирование участников образовательного процесса о новых поступления в основной и </w:t>
      </w:r>
      <w:proofErr w:type="gramStart"/>
      <w:r>
        <w:rPr>
          <w:color w:val="000000"/>
        </w:rPr>
        <w:t>электронный</w:t>
      </w:r>
      <w:proofErr w:type="gramEnd"/>
      <w:r>
        <w:rPr>
          <w:color w:val="000000"/>
        </w:rPr>
        <w:t xml:space="preserve"> фонды (в т.ч. Интернет-ресурсы) информационно-библиотечного центра (в т.ч. в условиях локальной сети учреждения, через Интернет-каналы: сайты, </w:t>
      </w:r>
      <w:proofErr w:type="spellStart"/>
      <w:r>
        <w:rPr>
          <w:color w:val="000000"/>
        </w:rPr>
        <w:t>блоги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</w:t>
      </w:r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2.2.4. Обеспечить свободный доступ</w:t>
      </w:r>
      <w:r w:rsidR="0075615C">
        <w:rPr>
          <w:color w:val="000000"/>
        </w:rPr>
        <w:t xml:space="preserve"> в режиме 24/7</w:t>
      </w:r>
      <w:r>
        <w:rPr>
          <w:color w:val="000000"/>
        </w:rPr>
        <w:t xml:space="preserve"> ко всем видам информационных ресурсов и возможность самостоятельной работы с ними всем участникам образовательного процесса школы (в т.ч. через локальную сетевую инфрастр</w:t>
      </w:r>
      <w:r w:rsidR="0075615C">
        <w:rPr>
          <w:color w:val="000000"/>
        </w:rPr>
        <w:t>уктуру школы и Интернет-каналы);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2.2.5.Создать условия для применения мобильных устройств и </w:t>
      </w:r>
      <w:proofErr w:type="spellStart"/>
      <w:r>
        <w:rPr>
          <w:color w:val="000000"/>
        </w:rPr>
        <w:t>гаджетов</w:t>
      </w:r>
      <w:proofErr w:type="spellEnd"/>
      <w:r>
        <w:rPr>
          <w:color w:val="000000"/>
        </w:rPr>
        <w:t xml:space="preserve">, обеспечивающие работу с ресурсами информационно-образовательной среды организации (свободные зоны </w:t>
      </w:r>
      <w:proofErr w:type="spellStart"/>
      <w:r>
        <w:rPr>
          <w:color w:val="000000"/>
        </w:rPr>
        <w:t>Wi-Fi</w:t>
      </w:r>
      <w:proofErr w:type="spellEnd"/>
      <w:r>
        <w:rPr>
          <w:color w:val="000000"/>
        </w:rPr>
        <w:t xml:space="preserve"> и пр.);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2.2.6. </w:t>
      </w:r>
      <w:proofErr w:type="gramStart"/>
      <w:r>
        <w:rPr>
          <w:color w:val="000000"/>
        </w:rPr>
        <w:t>Организовать и обеспечить профессиональную поддержку (консультирование по работе с информационными ресурсами) информационно-библиотечных специалистов (в. т.ч. в дистанционной форме),  пользователей (педагогов, родителей, учеников);</w:t>
      </w:r>
      <w:proofErr w:type="gramEnd"/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</w:t>
      </w:r>
      <w:r w:rsidR="00920C3B">
        <w:rPr>
          <w:color w:val="000000"/>
        </w:rPr>
        <w:t>7</w:t>
      </w:r>
      <w:r>
        <w:rPr>
          <w:color w:val="000000"/>
        </w:rPr>
        <w:t>. Активизировать познавательную деятельность и читательскую активность субъектов обучения;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2.2.</w:t>
      </w:r>
      <w:r w:rsidR="00920C3B">
        <w:rPr>
          <w:color w:val="000000"/>
        </w:rPr>
        <w:t>8</w:t>
      </w:r>
      <w:r>
        <w:rPr>
          <w:color w:val="000000"/>
        </w:rPr>
        <w:t xml:space="preserve">. Создать условия для повышения уровня информационной культуры личности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(навыки независимого библиотечного пользователя, компетенции информационной и </w:t>
      </w:r>
      <w:proofErr w:type="spellStart"/>
      <w:r>
        <w:rPr>
          <w:color w:val="000000"/>
        </w:rPr>
        <w:t>медиаграмотности</w:t>
      </w:r>
      <w:proofErr w:type="spellEnd"/>
      <w:r>
        <w:rPr>
          <w:color w:val="000000"/>
        </w:rPr>
        <w:t>).</w:t>
      </w:r>
    </w:p>
    <w:p w:rsidR="00F03517" w:rsidRDefault="0065071A" w:rsidP="00F03517">
      <w:pPr>
        <w:pStyle w:val="a4"/>
        <w:shd w:val="clear" w:color="auto" w:fill="FFFFFF"/>
        <w:jc w:val="center"/>
      </w:pPr>
      <w:r>
        <w:rPr>
          <w:b/>
          <w:bCs/>
          <w:color w:val="000000"/>
        </w:rPr>
        <w:t>III. Основные функции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 ИБЦ осуществляет следующие функции: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3.1.1. Формирует фонд информационно-библиотечных ресурсов ГБОУ </w:t>
      </w:r>
      <w:r w:rsidR="00CA48AB">
        <w:rPr>
          <w:color w:val="000000"/>
        </w:rPr>
        <w:t>СОШ с. Красный Яр</w:t>
      </w:r>
      <w:r>
        <w:rPr>
          <w:color w:val="000000"/>
        </w:rPr>
        <w:t>, комплектует универсальный фонд учебными, художественными, научными, справочными, педагогическими и научно-популярными документами на традиционных носителях информации, а также в информа</w:t>
      </w:r>
      <w:r w:rsidR="0075615C">
        <w:rPr>
          <w:color w:val="000000"/>
        </w:rPr>
        <w:t xml:space="preserve">ционных системах и </w:t>
      </w:r>
      <w:proofErr w:type="spellStart"/>
      <w:r w:rsidR="0075615C">
        <w:rPr>
          <w:color w:val="000000"/>
        </w:rPr>
        <w:t>веб-ресурсах</w:t>
      </w:r>
      <w:proofErr w:type="spellEnd"/>
      <w:r w:rsidR="0075615C">
        <w:rPr>
          <w:color w:val="000000"/>
        </w:rPr>
        <w:t>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пополняет фонд информационными ресурсами сети Интернет, базами и банками данных других учреждений и организаций;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аккумулирует фонд документов, создаваемых в образовательной организации (публикаций и работ педагогов, лучших научных работ и рефератов обучающихся и др.)</w:t>
      </w:r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осуществляет размещение, организацию и сохранность документов;</w:t>
      </w:r>
    </w:p>
    <w:p w:rsidR="00920C3B" w:rsidRPr="00911F65" w:rsidRDefault="00920C3B" w:rsidP="00920C3B">
      <w:pPr>
        <w:pStyle w:val="a4"/>
        <w:numPr>
          <w:ilvl w:val="0"/>
          <w:numId w:val="1"/>
        </w:numPr>
        <w:shd w:val="clear" w:color="auto" w:fill="FFFFFF"/>
        <w:ind w:left="142" w:hanging="142"/>
      </w:pPr>
      <w:r w:rsidRPr="00911F65">
        <w:t>проводит систематические проверки библиотечного фонда и вновь поступающей литературы с Федеральным списком экстремистских материалов.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3.1.2. Создает информационную продукцию: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осуществляет аналитико-синтетическую обработку информации;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организует и ведет справочно-библиографический аппарат: ката</w:t>
      </w:r>
      <w:r w:rsidR="0075615C">
        <w:rPr>
          <w:color w:val="000000"/>
        </w:rPr>
        <w:t>логи (алфавитный</w:t>
      </w:r>
      <w:r>
        <w:rPr>
          <w:color w:val="000000"/>
        </w:rPr>
        <w:t>), картотеки (систематическую картотеку статей, тематические карт</w:t>
      </w:r>
      <w:r w:rsidR="0075615C">
        <w:rPr>
          <w:color w:val="000000"/>
        </w:rPr>
        <w:t>отеки) электронный катало</w:t>
      </w:r>
      <w:r w:rsidR="00CA48AB">
        <w:rPr>
          <w:color w:val="000000"/>
        </w:rPr>
        <w:t>г</w:t>
      </w:r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3.1.3. Осуществляет дифференцированное информационно-библиотечное обслуживание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предоставляет информационные ресурсы на различных носителях на основе изучения их запросов и информационных потребностей;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способствует развитию навыков самообучения (участие в сетевых олимпиадах, телекоммуникационных проектах в системе дистанционного обучения</w:t>
      </w:r>
      <w:r w:rsidR="0075615C">
        <w:rPr>
          <w:color w:val="000000"/>
        </w:rPr>
        <w:t>)</w:t>
      </w:r>
      <w:r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организует обучение навыкам независимого библиотечного пользова</w:t>
      </w:r>
      <w:r w:rsidR="00CA48AB">
        <w:rPr>
          <w:color w:val="000000"/>
        </w:rPr>
        <w:t>ния</w:t>
      </w:r>
      <w:r>
        <w:rPr>
          <w:color w:val="000000"/>
        </w:rPr>
        <w:t xml:space="preserve"> и п</w:t>
      </w:r>
      <w:r w:rsidR="00CA48AB">
        <w:rPr>
          <w:color w:val="000000"/>
        </w:rPr>
        <w:t xml:space="preserve">оиску </w:t>
      </w:r>
      <w:r>
        <w:rPr>
          <w:color w:val="000000"/>
        </w:rPr>
        <w:t>информации, содействует интеграции комплекса знаний, умений и навыков работы с книгой и информацией;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оказывает информационную поддержку в решении задач, возникающих в процессе их учебной, самообразовательной 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</w:t>
      </w:r>
      <w:r w:rsidR="0075615C"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оказывает поддержку в организации мероприятий, ориентированных на развитие общей и информационной культуры личности, </w:t>
      </w:r>
      <w:proofErr w:type="spellStart"/>
      <w:r>
        <w:rPr>
          <w:color w:val="000000"/>
        </w:rPr>
        <w:t>медиаграмотности</w:t>
      </w:r>
      <w:proofErr w:type="spellEnd"/>
      <w:r>
        <w:rPr>
          <w:color w:val="000000"/>
        </w:rPr>
        <w:t xml:space="preserve"> и содействует развитию критического мышления;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содействует членам педагогического коллектива и администрации образовательной организации в организации образовательного процесса и досуга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3.1.4. Осуществляет дифференцированное информационно-библиотечное обслуживание педагогических работников: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создает </w:t>
      </w:r>
      <w:proofErr w:type="gramStart"/>
      <w:r>
        <w:rPr>
          <w:color w:val="000000"/>
        </w:rPr>
        <w:t>электронную</w:t>
      </w:r>
      <w:proofErr w:type="gramEnd"/>
      <w:r w:rsidR="00FA667B">
        <w:rPr>
          <w:color w:val="000000"/>
        </w:rPr>
        <w:t xml:space="preserve"> </w:t>
      </w:r>
      <w:proofErr w:type="spellStart"/>
      <w:r>
        <w:rPr>
          <w:color w:val="000000"/>
        </w:rPr>
        <w:t>медиатеку</w:t>
      </w:r>
      <w:proofErr w:type="spellEnd"/>
      <w:r>
        <w:rPr>
          <w:color w:val="000000"/>
        </w:rPr>
        <w:t xml:space="preserve"> педагогической информации как элемент единой школьной информационной сети;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организует обзоры новых поступлений и публикаций</w:t>
      </w:r>
      <w:r w:rsidR="0075615C">
        <w:rPr>
          <w:color w:val="000000"/>
        </w:rPr>
        <w:t>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3.1.5. Удовлетворяет запросы пользователей и информирует о новых поступлениях в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</w:t>
      </w:r>
      <w:r w:rsidR="00FA1E72">
        <w:rPr>
          <w:color w:val="000000"/>
        </w:rPr>
        <w:t>6</w:t>
      </w:r>
      <w:r>
        <w:rPr>
          <w:color w:val="000000"/>
        </w:rPr>
        <w:t xml:space="preserve">. Консультирует педагогических работников, обучающихся по вопросам использования инструментов и сервисов Интернета в учебной 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</w:t>
      </w:r>
      <w:r w:rsidR="00FA1E72">
        <w:rPr>
          <w:color w:val="000000"/>
        </w:rPr>
        <w:t>7.</w:t>
      </w:r>
      <w:r>
        <w:rPr>
          <w:color w:val="000000"/>
        </w:rPr>
        <w:t xml:space="preserve"> Консультирует по вопросам организации семейного чтения, знакомит с литературой по воспитанию детей;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3.1.</w:t>
      </w:r>
      <w:r w:rsidR="00FA1E72">
        <w:rPr>
          <w:color w:val="000000"/>
        </w:rPr>
        <w:t>8</w:t>
      </w:r>
      <w:r>
        <w:rPr>
          <w:color w:val="000000"/>
        </w:rPr>
        <w:t>. Консультирует по вопросам учебных изданий обучающихся.</w:t>
      </w:r>
    </w:p>
    <w:p w:rsidR="00F03517" w:rsidRDefault="0075615C" w:rsidP="00F03517">
      <w:pPr>
        <w:pStyle w:val="a4"/>
        <w:shd w:val="clear" w:color="auto" w:fill="FFFFFF"/>
        <w:jc w:val="center"/>
      </w:pPr>
      <w:r w:rsidRPr="0075615C">
        <w:rPr>
          <w:b/>
          <w:color w:val="000000"/>
          <w:lang w:val="en-US"/>
        </w:rPr>
        <w:t>IV</w:t>
      </w:r>
      <w:r w:rsidR="00F03517" w:rsidRPr="0075615C">
        <w:rPr>
          <w:b/>
          <w:color w:val="000000"/>
        </w:rPr>
        <w:t>.</w:t>
      </w:r>
      <w:proofErr w:type="gramStart"/>
      <w:r w:rsidR="00F03517">
        <w:rPr>
          <w:color w:val="000000"/>
        </w:rPr>
        <w:t>​ </w:t>
      </w:r>
      <w:r w:rsidR="0065071A">
        <w:rPr>
          <w:b/>
          <w:bCs/>
          <w:color w:val="000000"/>
        </w:rPr>
        <w:t>Права</w:t>
      </w:r>
      <w:proofErr w:type="gramEnd"/>
      <w:r w:rsidR="0065071A">
        <w:rPr>
          <w:b/>
          <w:bCs/>
          <w:color w:val="000000"/>
        </w:rPr>
        <w:t xml:space="preserve"> и обязанности пользователей ИБЦ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4.1. Право открытого доступа в ИБЦ имеют все участники образовательного процесса (далее - «Пользователи ИБЦ»).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4.1.1. Пользователи ИБЦ имеют право: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получать полную информацию о составе библиотечного фонда, информационных ресурсах и предоставляемых ИБЦ услугах;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пользоваться справочно-библиографическим аппаратом ИБЦ;</w:t>
      </w:r>
    </w:p>
    <w:p w:rsidR="00F03517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получать консультационную помощь в поиске и выборе источников информации;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продлевать срок пользования материалами;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получать тематические, фактографические, уточняющие и библиографические справки на основе фонда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получать консультационную помощь в работе с информацией на </w:t>
      </w:r>
      <w:r w:rsidR="00D50CED">
        <w:rPr>
          <w:color w:val="000000"/>
        </w:rPr>
        <w:t xml:space="preserve">электронных </w:t>
      </w:r>
      <w:r>
        <w:rPr>
          <w:color w:val="000000"/>
        </w:rPr>
        <w:t xml:space="preserve"> носителях при пользовании электронным и иным оборудованием;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участвовать в мероприятиях, проводимых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4.1.2. Пользователи ИБЦ обязаны: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соблюдать правила пользования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поддерживать порядок расстановки документов в открытом доступе ИБЦ, расположения карточек в каталогах и картотеках;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пользоваться ценными и справочными документами только в помещении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убедиться при получении документов в отсутствии дефектов, а при обнаружении проинформировать об этом работника ИБЦ. Ответственность за обнаруженные дефекты в сдаваемых документах несет последний пользователь;</w:t>
      </w:r>
    </w:p>
    <w:p w:rsidR="00D50CED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</w:t>
      </w:r>
      <w:r w:rsidR="00D50CED" w:rsidRPr="00D50CED">
        <w:rPr>
          <w:color w:val="000000"/>
        </w:rPr>
        <w:t>расписываться в читательских формулярах за каждый полученных документ (исключение: учащиеся 1 – 4 классов);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возвращать документы в ИБЦ в установленные сроки;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заменять документы ИБЦ в случае их утраты или порчи им равноценными, установленном правилами пользования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полностью рассчитаться с ИБЦ по истечении срока обучения или работы в образовательной организации.</w:t>
      </w:r>
    </w:p>
    <w:p w:rsidR="00F03517" w:rsidRDefault="00F03517" w:rsidP="00F03517">
      <w:pPr>
        <w:pStyle w:val="a4"/>
        <w:shd w:val="clear" w:color="auto" w:fill="FFFFFF"/>
        <w:jc w:val="center"/>
      </w:pPr>
      <w:r w:rsidRPr="0075615C">
        <w:rPr>
          <w:b/>
          <w:color w:val="000000"/>
        </w:rPr>
        <w:t>V.​</w:t>
      </w:r>
      <w:r>
        <w:rPr>
          <w:color w:val="000000"/>
        </w:rPr>
        <w:t> </w:t>
      </w:r>
      <w:r w:rsidR="0065071A">
        <w:rPr>
          <w:b/>
          <w:bCs/>
          <w:color w:val="000000"/>
        </w:rPr>
        <w:t xml:space="preserve"> Ответственность пользователей ИБЦ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5.1. Пользователи обязаны соблюдать Правила пользования ИБЦ.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5.1.1.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 Российской Федерации.</w:t>
      </w:r>
    </w:p>
    <w:p w:rsidR="00F03517" w:rsidRDefault="00F03517" w:rsidP="00F03517">
      <w:pPr>
        <w:pStyle w:val="a4"/>
        <w:shd w:val="clear" w:color="auto" w:fill="FFFFFF"/>
        <w:jc w:val="center"/>
      </w:pPr>
      <w:r w:rsidRPr="0075615C">
        <w:rPr>
          <w:b/>
          <w:color w:val="000000"/>
        </w:rPr>
        <w:t>V</w:t>
      </w:r>
      <w:r w:rsidR="0075615C" w:rsidRPr="0075615C">
        <w:rPr>
          <w:b/>
          <w:color w:val="000000"/>
          <w:lang w:val="en-US"/>
        </w:rPr>
        <w:t>I</w:t>
      </w:r>
      <w:r w:rsidRPr="0075615C">
        <w:rPr>
          <w:b/>
          <w:color w:val="000000"/>
        </w:rPr>
        <w:t>.​</w:t>
      </w:r>
      <w:r>
        <w:rPr>
          <w:color w:val="000000"/>
        </w:rPr>
        <w:t> </w:t>
      </w:r>
      <w:r w:rsidR="0065071A">
        <w:rPr>
          <w:b/>
          <w:bCs/>
          <w:color w:val="000000"/>
        </w:rPr>
        <w:t>Права и обязанности ИБЦ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6.1. ИБЦ имеет право:</w:t>
      </w:r>
    </w:p>
    <w:p w:rsidR="00F03517" w:rsidRPr="003469F5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</w:t>
      </w:r>
      <w:r w:rsidRPr="003469F5">
        <w:rPr>
          <w:color w:val="000000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самостоятельно определять источники комплектования своих информационных ресурсов;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изымать и реализовывать документы из своих фондов в соответствии с порядком исключения документов, согласованным с руководителем образовательной организации, и действующим законодательством;</w:t>
      </w:r>
    </w:p>
    <w:p w:rsidR="00D50CED" w:rsidRDefault="00F03517" w:rsidP="00D50CED">
      <w:pPr>
        <w:pStyle w:val="a4"/>
        <w:shd w:val="clear" w:color="auto" w:fill="FFFFFF"/>
        <w:rPr>
          <w:color w:val="000000"/>
        </w:rPr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определять в соответствии с Правилами пользования ИБЦ виды и размеры компенсации ущерба, нанесенного пользователями ИБЦ;</w:t>
      </w:r>
    </w:p>
    <w:p w:rsidR="00121977" w:rsidRDefault="00121977" w:rsidP="00121977">
      <w:pPr>
        <w:pStyle w:val="a4"/>
        <w:numPr>
          <w:ilvl w:val="0"/>
          <w:numId w:val="1"/>
        </w:numPr>
        <w:shd w:val="clear" w:color="auto" w:fill="FFFFFF"/>
        <w:ind w:left="142" w:hanging="142"/>
        <w:rPr>
          <w:color w:val="000000"/>
        </w:rPr>
      </w:pPr>
      <w:r>
        <w:rPr>
          <w:color w:val="000000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6.2. Обязанности ИБЦ:</w:t>
      </w:r>
    </w:p>
    <w:p w:rsidR="00F03517" w:rsidRDefault="00F03517" w:rsidP="003469F5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</w:t>
      </w:r>
      <w:r w:rsidRPr="003469F5">
        <w:rPr>
          <w:color w:val="000000"/>
        </w:rPr>
        <w:t>соблюдать государственные библиотечные стандарты и нормативы;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обслуживать пользователей в соответствии с действующим законодательством, Положением и Правилами пользования ИБЦ;</w:t>
      </w:r>
    </w:p>
    <w:p w:rsidR="00F03517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3469F5" w:rsidRPr="003469F5" w:rsidRDefault="003469F5" w:rsidP="003469F5">
      <w:pPr>
        <w:pStyle w:val="a7"/>
        <w:numPr>
          <w:ilvl w:val="0"/>
          <w:numId w:val="10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0F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фонды в соответствии с утверждёнными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F03517" w:rsidRPr="003469F5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6.3. </w:t>
      </w:r>
      <w:r w:rsidR="003469F5" w:rsidRPr="003469F5">
        <w:rPr>
          <w:color w:val="000000"/>
        </w:rPr>
        <w:t>Педагог-библиотекарь</w:t>
      </w:r>
      <w:r w:rsidRPr="003469F5">
        <w:rPr>
          <w:color w:val="000000"/>
        </w:rPr>
        <w:t xml:space="preserve"> ИБЦ отчитывается перед руководителем образовательной организации и органами государственной статистики в порядке, предусмотренном действующим законодательством.</w:t>
      </w:r>
    </w:p>
    <w:p w:rsidR="00F03517" w:rsidRPr="003469F5" w:rsidRDefault="00F03517" w:rsidP="00F03517">
      <w:pPr>
        <w:pStyle w:val="a4"/>
        <w:shd w:val="clear" w:color="auto" w:fill="FFFFFF"/>
        <w:jc w:val="center"/>
      </w:pPr>
      <w:r w:rsidRPr="003469F5">
        <w:rPr>
          <w:b/>
          <w:color w:val="000000"/>
        </w:rPr>
        <w:t>VI</w:t>
      </w:r>
      <w:r w:rsidR="0075615C" w:rsidRPr="003469F5">
        <w:rPr>
          <w:b/>
          <w:color w:val="000000"/>
          <w:lang w:val="en-US"/>
        </w:rPr>
        <w:t>I</w:t>
      </w:r>
      <w:r w:rsidRPr="003469F5">
        <w:rPr>
          <w:b/>
          <w:color w:val="000000"/>
        </w:rPr>
        <w:t>.​</w:t>
      </w:r>
      <w:r w:rsidRPr="003469F5">
        <w:rPr>
          <w:color w:val="000000"/>
        </w:rPr>
        <w:t> </w:t>
      </w:r>
      <w:r w:rsidR="0065071A" w:rsidRPr="003469F5">
        <w:rPr>
          <w:b/>
          <w:bCs/>
          <w:color w:val="000000"/>
        </w:rPr>
        <w:t xml:space="preserve">Права и обязанности работников ИБЦ 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t>7.1. Работники ИБЦ имеют право: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учреждения и Положении об ИБЦ;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проводить в установленном порядке факультативные занят</w:t>
      </w:r>
      <w:r w:rsidR="00DC0FA4" w:rsidRPr="003469F5">
        <w:rPr>
          <w:color w:val="000000"/>
        </w:rPr>
        <w:t>ия, уроки и кружки библиотечно-</w:t>
      </w:r>
      <w:r w:rsidRPr="003469F5">
        <w:rPr>
          <w:color w:val="000000"/>
        </w:rPr>
        <w:t xml:space="preserve">библиографических знаний и информационной культуры и </w:t>
      </w:r>
      <w:proofErr w:type="spellStart"/>
      <w:r w:rsidRPr="003469F5">
        <w:rPr>
          <w:color w:val="000000"/>
        </w:rPr>
        <w:t>медиаобразования</w:t>
      </w:r>
      <w:proofErr w:type="spellEnd"/>
      <w:r w:rsidRPr="003469F5">
        <w:rPr>
          <w:color w:val="000000"/>
        </w:rPr>
        <w:t>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участвовать в соответствии с законодательством Российской Федерации в работе библиотечных ассоциаций или союзов.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t>7.2. Работники ИБЦ обязаны: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обеспечить пользователям возможность работы с информационными ресурсами ИБЦ;</w:t>
      </w:r>
    </w:p>
    <w:p w:rsidR="00F03517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информировать пользователей о видах предоставляемых ИБЦ услуг;</w:t>
      </w:r>
    </w:p>
    <w:p w:rsidR="00F03517" w:rsidRPr="003469F5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</w:t>
      </w:r>
      <w:r w:rsidRPr="003469F5"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обеспечивать режим работы в соответствии с потребностями пользователей и работой образовательной организации;</w:t>
      </w:r>
    </w:p>
    <w:p w:rsidR="00F03517" w:rsidRPr="003469F5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отчитываться в установленном порядке перед руководителем образовательной организации;</w:t>
      </w:r>
    </w:p>
    <w:p w:rsidR="00F03517" w:rsidRDefault="00F03517" w:rsidP="00F03517">
      <w:pPr>
        <w:pStyle w:val="a4"/>
        <w:shd w:val="clear" w:color="auto" w:fill="FFFFFF"/>
      </w:pPr>
      <w:r w:rsidRPr="003469F5">
        <w:rPr>
          <w:color w:val="000000"/>
        </w:rPr>
        <w:sym w:font="Symbol" w:char="F0B7"/>
      </w:r>
      <w:r w:rsidRPr="003469F5">
        <w:rPr>
          <w:color w:val="000000"/>
        </w:rPr>
        <w:t>​ повышать квалификацию.</w:t>
      </w:r>
    </w:p>
    <w:p w:rsidR="00F03517" w:rsidRDefault="00F03517" w:rsidP="00F03517">
      <w:pPr>
        <w:pStyle w:val="a4"/>
        <w:shd w:val="clear" w:color="auto" w:fill="FFFFFF"/>
        <w:jc w:val="center"/>
      </w:pPr>
      <w:r w:rsidRPr="0075615C">
        <w:rPr>
          <w:b/>
          <w:color w:val="000000"/>
        </w:rPr>
        <w:t>VII</w:t>
      </w:r>
      <w:r w:rsidR="0075615C" w:rsidRPr="0075615C">
        <w:rPr>
          <w:b/>
          <w:color w:val="000000"/>
          <w:lang w:val="en-US"/>
        </w:rPr>
        <w:t>I</w:t>
      </w:r>
      <w:r w:rsidRPr="0075615C">
        <w:rPr>
          <w:b/>
          <w:color w:val="000000"/>
        </w:rPr>
        <w:t>.​</w:t>
      </w:r>
      <w:r>
        <w:rPr>
          <w:color w:val="000000"/>
        </w:rPr>
        <w:t> </w:t>
      </w:r>
      <w:r w:rsidR="0065071A" w:rsidRPr="0065071A">
        <w:rPr>
          <w:b/>
          <w:color w:val="000000"/>
        </w:rPr>
        <w:t>Порядок пользования ИБЦ</w:t>
      </w:r>
    </w:p>
    <w:p w:rsidR="003469F5" w:rsidRPr="003469F5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8.1. Запись обучающихся образовательной организации в ИБЦ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- по паспорту.</w:t>
      </w:r>
      <w:r w:rsidR="003469F5">
        <w:rPr>
          <w:color w:val="000000"/>
        </w:rPr>
        <w:t xml:space="preserve"> При записи читатели должны ознакомиться с Правилами пользования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8.2. Перерегистрация пользователей ИБЦ производится ежегодно.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8.3. Документом, подтверждающим право пользования ИБЦ, является читательский формуляр.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8.4. Читательский формуляр фиксирует дату выдачи пользователю материалов из фонда ИБЦ и их возвращения в ИБЦ.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8.5. Порядок пользования абонементом: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пользователи имеют право получить на дом не более 5 материалов одновременно</w:t>
      </w:r>
      <w:r w:rsidR="00C340DC">
        <w:rPr>
          <w:color w:val="000000"/>
        </w:rPr>
        <w:t>, если многотомное издание, то не более 2 документов</w:t>
      </w:r>
      <w:r>
        <w:rPr>
          <w:color w:val="000000"/>
        </w:rPr>
        <w:t>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максимальные сроки пользования </w:t>
      </w:r>
      <w:r w:rsidR="00D15AC1">
        <w:rPr>
          <w:color w:val="000000"/>
        </w:rPr>
        <w:t>документами</w:t>
      </w:r>
      <w:r>
        <w:rPr>
          <w:color w:val="000000"/>
        </w:rPr>
        <w:t>:</w:t>
      </w:r>
    </w:p>
    <w:p w:rsidR="00F03517" w:rsidRDefault="00F03517" w:rsidP="00C340DC">
      <w:pPr>
        <w:pStyle w:val="a4"/>
        <w:numPr>
          <w:ilvl w:val="0"/>
          <w:numId w:val="5"/>
        </w:numPr>
        <w:shd w:val="clear" w:color="auto" w:fill="FFFFFF"/>
        <w:spacing w:line="276" w:lineRule="auto"/>
      </w:pPr>
      <w:r>
        <w:rPr>
          <w:color w:val="000000"/>
        </w:rPr>
        <w:t> учебники, учебные пособия - учебный год;</w:t>
      </w:r>
    </w:p>
    <w:p w:rsidR="00F03517" w:rsidRDefault="00F03517" w:rsidP="00C340DC">
      <w:pPr>
        <w:pStyle w:val="a4"/>
        <w:numPr>
          <w:ilvl w:val="0"/>
          <w:numId w:val="5"/>
        </w:numPr>
        <w:shd w:val="clear" w:color="auto" w:fill="FFFFFF"/>
        <w:spacing w:line="276" w:lineRule="auto"/>
      </w:pPr>
      <w:r>
        <w:rPr>
          <w:color w:val="000000"/>
        </w:rPr>
        <w:t>научно-популярная, познавательная, художественная литература - 1 месяц;</w:t>
      </w:r>
    </w:p>
    <w:p w:rsidR="00F03517" w:rsidRDefault="00F03517" w:rsidP="00C340DC">
      <w:pPr>
        <w:pStyle w:val="a4"/>
        <w:numPr>
          <w:ilvl w:val="0"/>
          <w:numId w:val="5"/>
        </w:numPr>
        <w:shd w:val="clear" w:color="auto" w:fill="FFFFFF"/>
        <w:spacing w:line="276" w:lineRule="auto"/>
      </w:pPr>
      <w:r>
        <w:rPr>
          <w:color w:val="000000"/>
        </w:rPr>
        <w:t>периодические издания, издания повышенного спроса -1</w:t>
      </w:r>
      <w:r w:rsidR="00FA1E72">
        <w:rPr>
          <w:color w:val="000000"/>
        </w:rPr>
        <w:t>0</w:t>
      </w:r>
      <w:r>
        <w:rPr>
          <w:color w:val="000000"/>
        </w:rPr>
        <w:t xml:space="preserve"> дней;</w:t>
      </w:r>
    </w:p>
    <w:p w:rsidR="00F03517" w:rsidRDefault="00F03517" w:rsidP="00C340DC">
      <w:pPr>
        <w:pStyle w:val="a4"/>
        <w:numPr>
          <w:ilvl w:val="0"/>
          <w:numId w:val="5"/>
        </w:numPr>
        <w:shd w:val="clear" w:color="auto" w:fill="FFFFFF"/>
        <w:spacing w:line="276" w:lineRule="auto"/>
      </w:pPr>
      <w:r>
        <w:rPr>
          <w:color w:val="000000"/>
        </w:rPr>
        <w:t>пользователи могут продлить срок пользования материалами, если на них отсутствует спрос со стороны других пользователей.</w:t>
      </w:r>
    </w:p>
    <w:p w:rsidR="00D15AC1" w:rsidRPr="00D15AC1" w:rsidRDefault="00F03517" w:rsidP="00D15AC1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8.6. Порядок пользования читальным залом: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документы, предназначенные для работы в читальном зале, на дом не выдаются;</w:t>
      </w:r>
    </w:p>
    <w:p w:rsidR="00D15AC1" w:rsidRDefault="00F03517" w:rsidP="00F03517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>​ энциклопедии, справочники, редкие, ценные и имеющиеся в единственном экземпляре документы выдаются тол</w:t>
      </w:r>
      <w:r w:rsidR="00D15AC1">
        <w:rPr>
          <w:color w:val="000000"/>
        </w:rPr>
        <w:t>ько для работы в читальном зале;</w:t>
      </w:r>
    </w:p>
    <w:p w:rsidR="00BC5325" w:rsidRDefault="00D15AC1" w:rsidP="00BC5325">
      <w:pPr>
        <w:pStyle w:val="a7"/>
        <w:numPr>
          <w:ilvl w:val="0"/>
          <w:numId w:val="12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произведений печати и других документов, выдаваемых в читальном зале,</w:t>
      </w:r>
      <w:r w:rsidR="00BC5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правило, не ограничивается;</w:t>
      </w:r>
    </w:p>
    <w:p w:rsidR="00BC5325" w:rsidRDefault="00BC5325" w:rsidP="00BC5325">
      <w:pPr>
        <w:pStyle w:val="a7"/>
        <w:shd w:val="clear" w:color="auto" w:fill="FFFFFF"/>
        <w:spacing w:after="225" w:line="306" w:lineRule="atLeast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325" w:rsidRDefault="00BC5325" w:rsidP="00BC5325">
      <w:pPr>
        <w:pStyle w:val="a7"/>
        <w:numPr>
          <w:ilvl w:val="0"/>
          <w:numId w:val="12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компьютером учащимися производится в присутствии работника ИБЦ;</w:t>
      </w:r>
    </w:p>
    <w:p w:rsidR="00BC5325" w:rsidRPr="00BC5325" w:rsidRDefault="00BC5325" w:rsidP="00BC5325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325" w:rsidRPr="00BC5325" w:rsidRDefault="00BC5325" w:rsidP="00BC5325">
      <w:pPr>
        <w:pStyle w:val="a7"/>
        <w:shd w:val="clear" w:color="auto" w:fill="FFFFFF"/>
        <w:spacing w:after="225" w:line="306" w:lineRule="atLeast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325" w:rsidRDefault="00BC5325" w:rsidP="00BC5325">
      <w:pPr>
        <w:pStyle w:val="a7"/>
        <w:numPr>
          <w:ilvl w:val="0"/>
          <w:numId w:val="12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разрешается работа за одним персональным компьютером не более двух человек одновременно;</w:t>
      </w:r>
    </w:p>
    <w:p w:rsidR="00BC5325" w:rsidRDefault="00BC5325" w:rsidP="00BC5325">
      <w:pPr>
        <w:pStyle w:val="a7"/>
        <w:shd w:val="clear" w:color="auto" w:fill="FFFFFF"/>
        <w:spacing w:after="225" w:line="306" w:lineRule="atLeast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325" w:rsidRDefault="00BC5325" w:rsidP="00BC5325">
      <w:pPr>
        <w:pStyle w:val="a7"/>
        <w:numPr>
          <w:ilvl w:val="0"/>
          <w:numId w:val="12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пользователь имеет право работать с электронными носителями информации после предварительного тестирования работником ИБЦ;</w:t>
      </w:r>
    </w:p>
    <w:p w:rsidR="00BC5325" w:rsidRDefault="00BC5325" w:rsidP="00BC5325">
      <w:pPr>
        <w:pStyle w:val="a7"/>
        <w:numPr>
          <w:ilvl w:val="0"/>
          <w:numId w:val="12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 поиска информации в Интернете пользователь должен обратиться к работнику ИБЦ; запрещается обращение к ресурсам Интернета, предполагающим оплату;</w:t>
      </w:r>
    </w:p>
    <w:p w:rsidR="00BC5325" w:rsidRDefault="00BC5325" w:rsidP="00BC5325">
      <w:pPr>
        <w:pStyle w:val="a7"/>
        <w:shd w:val="clear" w:color="auto" w:fill="FFFFFF"/>
        <w:spacing w:after="225" w:line="306" w:lineRule="atLeast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325" w:rsidRPr="00BC5325" w:rsidRDefault="00BC5325" w:rsidP="00BC5325">
      <w:pPr>
        <w:pStyle w:val="a7"/>
        <w:numPr>
          <w:ilvl w:val="0"/>
          <w:numId w:val="12"/>
        </w:numPr>
        <w:shd w:val="clear" w:color="auto" w:fill="FFFFFF"/>
        <w:spacing w:after="225" w:line="306" w:lineRule="atLeast"/>
        <w:ind w:left="142" w:hanging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компьютером производится согласно утверждённым санитарно-гигиеническим требованиям;</w:t>
      </w:r>
    </w:p>
    <w:p w:rsidR="00F03517" w:rsidRDefault="00F03517" w:rsidP="00BC5325">
      <w:pPr>
        <w:pStyle w:val="a4"/>
        <w:shd w:val="clear" w:color="auto" w:fill="FFFFFF"/>
        <w:jc w:val="center"/>
      </w:pPr>
      <w:bookmarkStart w:id="0" w:name="_GoBack"/>
      <w:bookmarkEnd w:id="0"/>
      <w:r w:rsidRPr="0075615C">
        <w:rPr>
          <w:b/>
          <w:color w:val="000000"/>
        </w:rPr>
        <w:t>I</w:t>
      </w:r>
      <w:r w:rsidR="0075615C" w:rsidRPr="0075615C">
        <w:rPr>
          <w:b/>
          <w:color w:val="000000"/>
          <w:lang w:val="en-US"/>
        </w:rPr>
        <w:t>X</w:t>
      </w:r>
      <w:r w:rsidRPr="0075615C">
        <w:rPr>
          <w:b/>
          <w:color w:val="000000"/>
        </w:rPr>
        <w:t>.​</w:t>
      </w:r>
      <w:r>
        <w:rPr>
          <w:color w:val="000000"/>
        </w:rPr>
        <w:t> </w:t>
      </w:r>
      <w:r w:rsidR="0065071A">
        <w:rPr>
          <w:b/>
          <w:bCs/>
          <w:color w:val="000000"/>
        </w:rPr>
        <w:t xml:space="preserve"> Организация деятельности ИБЦ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9.1. Организация деятельности ИБЦ включает пространственно-обособленные зоны различных типов: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Зона для получения информационных ресурсов во временное пользование (абонемент);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Зона для самостоятельной работы с ресурсами на различных видах носителей (читальный зал);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Зона для коллективной работы с гибкой организацией пространства;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Презентационная зона для организации выставок и экспозиций;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 xml:space="preserve">​  </w:t>
      </w:r>
      <w:r w:rsidR="001C2F18">
        <w:rPr>
          <w:color w:val="000000"/>
        </w:rPr>
        <w:t>З</w:t>
      </w:r>
      <w:r>
        <w:rPr>
          <w:color w:val="000000"/>
        </w:rPr>
        <w:t>она для разнообразного досуга и проведения мероприятий.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Зоны могут быть рассредоточены по всей территории образовательной организации. Взаимодействие с другими структурными подразделениями образовательной организации, попадающими в пространственно-обособленные зоны ИБЦ, </w:t>
      </w:r>
      <w:r w:rsidRPr="00724B8E">
        <w:rPr>
          <w:color w:val="000000"/>
        </w:rPr>
        <w:t xml:space="preserve">оформляется </w:t>
      </w:r>
      <w:r w:rsidR="00724B8E">
        <w:rPr>
          <w:color w:val="000000"/>
        </w:rPr>
        <w:t xml:space="preserve">локальными актами </w:t>
      </w:r>
      <w:r w:rsidR="0075615C" w:rsidRPr="00724B8E">
        <w:rPr>
          <w:color w:val="000000"/>
        </w:rPr>
        <w:t>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9.2.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планами, программами образовательной организации, программами, проектами и планом работы ИБЦ.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9.3. Ответственность за систематичность и качество комплектования основного фонда ИБЦ, комплектование учебного фонда в соответствии с федеральными перечнями учебников и учебно-методических изданий несет руководитель образовательной организации в соответствии с Уставом учреждения.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9.4. Режим работы ИБЦ определяется в соответствии с правилами внутреннего распорядка образовательной организации. При определении режима работы ИБЦ предусматривается выделение: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</w:t>
      </w:r>
      <w:r w:rsidR="00530A6A">
        <w:rPr>
          <w:color w:val="000000"/>
        </w:rPr>
        <w:t>одного</w:t>
      </w:r>
      <w:r>
        <w:rPr>
          <w:color w:val="000000"/>
        </w:rPr>
        <w:t xml:space="preserve"> час</w:t>
      </w:r>
      <w:r w:rsidR="00530A6A">
        <w:rPr>
          <w:color w:val="000000"/>
        </w:rPr>
        <w:t>а</w:t>
      </w:r>
      <w:r>
        <w:rPr>
          <w:color w:val="000000"/>
        </w:rPr>
        <w:t xml:space="preserve"> рабочего времени ежедневно на выполнение </w:t>
      </w:r>
      <w:proofErr w:type="spellStart"/>
      <w:r>
        <w:rPr>
          <w:color w:val="000000"/>
        </w:rPr>
        <w:t>внутрибиблиотечной</w:t>
      </w:r>
      <w:proofErr w:type="spellEnd"/>
      <w:r>
        <w:rPr>
          <w:color w:val="000000"/>
        </w:rPr>
        <w:t xml:space="preserve"> работы;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одного раза в месяц - санитарного дня, в который обслуживание пользователей не производится;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не менее одного раза в месяц - методического дня.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9.5. В целях обеспечения рационального использования информационных ресурсов в работе с детьми и юношеством ИБЦ образовательной организации взаимодействует с другими школьными ИБЦ</w:t>
      </w:r>
      <w:r w:rsidR="001C2F18">
        <w:rPr>
          <w:color w:val="000000"/>
        </w:rPr>
        <w:t xml:space="preserve"> и школьными </w:t>
      </w:r>
      <w:proofErr w:type="spellStart"/>
      <w:r w:rsidR="001C2F18">
        <w:rPr>
          <w:color w:val="000000"/>
        </w:rPr>
        <w:t>библиотекамиСЗУ</w:t>
      </w:r>
      <w:proofErr w:type="spellEnd"/>
      <w:r w:rsidR="001C2F18">
        <w:rPr>
          <w:color w:val="000000"/>
        </w:rPr>
        <w:t xml:space="preserve"> </w:t>
      </w:r>
      <w:r>
        <w:rPr>
          <w:color w:val="000000"/>
        </w:rPr>
        <w:t>и библиотеками Министерства культуры Российской Федерации.</w:t>
      </w:r>
    </w:p>
    <w:p w:rsidR="00F03517" w:rsidRDefault="00F03517" w:rsidP="00F03517">
      <w:pPr>
        <w:pStyle w:val="a4"/>
        <w:shd w:val="clear" w:color="auto" w:fill="FFFFFF"/>
        <w:jc w:val="center"/>
      </w:pPr>
      <w:r w:rsidRPr="0075615C">
        <w:rPr>
          <w:b/>
          <w:color w:val="000000"/>
        </w:rPr>
        <w:t>X.</w:t>
      </w:r>
      <w:r>
        <w:rPr>
          <w:color w:val="000000"/>
        </w:rPr>
        <w:t>​ </w:t>
      </w:r>
      <w:r w:rsidR="0065071A" w:rsidRPr="0065071A">
        <w:rPr>
          <w:b/>
          <w:color w:val="000000"/>
        </w:rPr>
        <w:t xml:space="preserve">Управление. Структура и штат </w:t>
      </w:r>
      <w:proofErr w:type="spellStart"/>
      <w:r w:rsidR="0065071A" w:rsidRPr="0065071A">
        <w:rPr>
          <w:b/>
          <w:color w:val="000000"/>
        </w:rPr>
        <w:t>работников</w:t>
      </w:r>
      <w:proofErr w:type="gramStart"/>
      <w:r w:rsidR="0065071A" w:rsidRPr="0065071A">
        <w:rPr>
          <w:b/>
          <w:color w:val="000000"/>
        </w:rPr>
        <w:t>.</w:t>
      </w:r>
      <w:r w:rsidR="0065071A">
        <w:rPr>
          <w:b/>
          <w:bCs/>
          <w:color w:val="000000"/>
        </w:rPr>
        <w:t>М</w:t>
      </w:r>
      <w:proofErr w:type="gramEnd"/>
      <w:r w:rsidR="0065071A">
        <w:rPr>
          <w:b/>
          <w:bCs/>
          <w:color w:val="000000"/>
        </w:rPr>
        <w:t>атериально</w:t>
      </w:r>
      <w:proofErr w:type="spellEnd"/>
      <w:r w:rsidR="0065071A">
        <w:rPr>
          <w:b/>
          <w:bCs/>
          <w:color w:val="000000"/>
        </w:rPr>
        <w:t xml:space="preserve"> – техническое обеспечение</w:t>
      </w:r>
      <w:r>
        <w:rPr>
          <w:b/>
          <w:bCs/>
          <w:color w:val="000000"/>
        </w:rPr>
        <w:t>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10.1. Общее руководство деятельностью ИБЦ осуществляет директор образовательной организации.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10.2. Руководство ИБЦ осуществляет </w:t>
      </w:r>
      <w:r w:rsidR="001C2F18">
        <w:rPr>
          <w:color w:val="000000"/>
        </w:rPr>
        <w:t xml:space="preserve">педагог-библиотекарь </w:t>
      </w:r>
      <w:r>
        <w:rPr>
          <w:color w:val="000000"/>
        </w:rPr>
        <w:t>ИБЦ</w:t>
      </w:r>
      <w:r w:rsidR="001C2F18">
        <w:rPr>
          <w:color w:val="000000"/>
        </w:rPr>
        <w:t xml:space="preserve">, </w:t>
      </w:r>
      <w:r>
        <w:rPr>
          <w:color w:val="000000"/>
        </w:rPr>
        <w:t>назнач</w:t>
      </w:r>
      <w:r w:rsidR="001C2F18">
        <w:rPr>
          <w:color w:val="000000"/>
        </w:rPr>
        <w:t xml:space="preserve">енный </w:t>
      </w:r>
      <w:r>
        <w:rPr>
          <w:color w:val="000000"/>
        </w:rPr>
        <w:t>директором образовательной организации из числа специалистов, имеющих высшее профессиональное (педагогическое) образование без предъявления требований к стажу работы. Руководитель ИБЦ принимает участие в деятельности педагогического совета</w:t>
      </w:r>
      <w:r w:rsidR="0075615C">
        <w:rPr>
          <w:color w:val="000000"/>
        </w:rPr>
        <w:t>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10.3. </w:t>
      </w:r>
      <w:r w:rsidR="001C2F18">
        <w:rPr>
          <w:color w:val="000000"/>
        </w:rPr>
        <w:t>Педагог-библиотекарь</w:t>
      </w:r>
      <w:r>
        <w:rPr>
          <w:color w:val="000000"/>
        </w:rPr>
        <w:t xml:space="preserve"> ИБЦ разрабатывает и предоставляет на утверждение директору образовательной организации: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Правила пользования ИБЦ, определяющие порядок доступа к фондам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планово-отчетную документацию;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sym w:font="Symbol" w:char="F0B7"/>
      </w:r>
      <w:r>
        <w:rPr>
          <w:color w:val="000000"/>
        </w:rPr>
        <w:t>​ технологическую документацию, в т.ч. о порядке исключения документов из информационных ресурсов ИБЦ.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 xml:space="preserve">10.5. </w:t>
      </w:r>
      <w:r w:rsidR="001C2F18">
        <w:rPr>
          <w:color w:val="000000"/>
        </w:rPr>
        <w:t>Педагог-библиотекарь</w:t>
      </w:r>
      <w:r>
        <w:rPr>
          <w:color w:val="000000"/>
        </w:rPr>
        <w:t xml:space="preserve"> ИБЦ несет полную ответственность за результаты деятельности ИБЦ в пределах своей компетенции, в том числе и материальную.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10.</w:t>
      </w:r>
      <w:r w:rsidR="00530A6A">
        <w:rPr>
          <w:color w:val="000000"/>
        </w:rPr>
        <w:t>6</w:t>
      </w:r>
      <w:r>
        <w:rPr>
          <w:color w:val="000000"/>
        </w:rPr>
        <w:t>. В целях обеспечения модернизации ИБЦ в условиях информатизации образования и в пределах средств, выделяемых учредителями, образовательная организация обеспечивает ИБЦ: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-​ 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-​ финансированием комплектования библиотечных фондов;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-​ электронно-вычислительной и копировально-множительной техникой и оргтехникой, подключением к сети Интернет, канцелярскими принадлежностями;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-​ условиями, обеспечивающими сохранность материальных ценностей ИБЦ;</w:t>
      </w:r>
    </w:p>
    <w:p w:rsidR="00F03517" w:rsidRDefault="00F03517" w:rsidP="00F03517">
      <w:pPr>
        <w:pStyle w:val="a4"/>
        <w:shd w:val="clear" w:color="auto" w:fill="FFFFFF"/>
      </w:pPr>
      <w:r>
        <w:rPr>
          <w:color w:val="000000"/>
        </w:rPr>
        <w:t>-​ условиями для аттестации сотрудников ИБЦ.</w:t>
      </w:r>
    </w:p>
    <w:p w:rsidR="0075615C" w:rsidRPr="00911F65" w:rsidRDefault="0075615C" w:rsidP="00F03517">
      <w:pPr>
        <w:pStyle w:val="a4"/>
        <w:shd w:val="clear" w:color="auto" w:fill="FFFFFF"/>
        <w:spacing w:after="240" w:afterAutospacing="0"/>
      </w:pPr>
    </w:p>
    <w:p w:rsidR="00246BD5" w:rsidRDefault="0075615C" w:rsidP="00FA667B">
      <w:pPr>
        <w:pStyle w:val="a4"/>
        <w:shd w:val="clear" w:color="auto" w:fill="FFFFFF"/>
        <w:spacing w:after="240" w:afterAutospacing="0"/>
      </w:pPr>
      <w:r>
        <w:rPr>
          <w:color w:val="000000"/>
        </w:rPr>
        <w:t>Составил: Рягина Ю. И., педагог-библиотекарь.</w:t>
      </w:r>
    </w:p>
    <w:sectPr w:rsidR="00246BD5" w:rsidSect="00530A6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A58"/>
    <w:multiLevelType w:val="hybridMultilevel"/>
    <w:tmpl w:val="4DDA1144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>
    <w:nsid w:val="13222F55"/>
    <w:multiLevelType w:val="hybridMultilevel"/>
    <w:tmpl w:val="F3720A86"/>
    <w:lvl w:ilvl="0" w:tplc="7B58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9262B"/>
    <w:multiLevelType w:val="hybridMultilevel"/>
    <w:tmpl w:val="1870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58E4"/>
    <w:multiLevelType w:val="hybridMultilevel"/>
    <w:tmpl w:val="ABB0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27F3"/>
    <w:multiLevelType w:val="multilevel"/>
    <w:tmpl w:val="3BC2F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5">
    <w:nsid w:val="23884234"/>
    <w:multiLevelType w:val="hybridMultilevel"/>
    <w:tmpl w:val="FB0EE5B8"/>
    <w:lvl w:ilvl="0" w:tplc="7B58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B0188"/>
    <w:multiLevelType w:val="hybridMultilevel"/>
    <w:tmpl w:val="BEAE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F060B"/>
    <w:multiLevelType w:val="hybridMultilevel"/>
    <w:tmpl w:val="FFB6A0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D4DAD"/>
    <w:multiLevelType w:val="hybridMultilevel"/>
    <w:tmpl w:val="3EA23874"/>
    <w:lvl w:ilvl="0" w:tplc="7B58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05816"/>
    <w:multiLevelType w:val="hybridMultilevel"/>
    <w:tmpl w:val="7DD4C7CA"/>
    <w:lvl w:ilvl="0" w:tplc="6F18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C312A"/>
    <w:multiLevelType w:val="hybridMultilevel"/>
    <w:tmpl w:val="C0D6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82337"/>
    <w:multiLevelType w:val="hybridMultilevel"/>
    <w:tmpl w:val="6C64BA88"/>
    <w:lvl w:ilvl="0" w:tplc="7B58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34136"/>
    <w:multiLevelType w:val="hybridMultilevel"/>
    <w:tmpl w:val="AA285F68"/>
    <w:lvl w:ilvl="0" w:tplc="B810C7B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1080" w:hanging="720"/>
        </w:pPr>
        <w:rPr>
          <w:rFonts w:ascii="Times New Roman" w:hAnsi="Times New Roman" w:cs="Times New Roman" w:hint="default"/>
          <w:b w:val="0"/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ascii="Times New Roman" w:hAnsi="Times New Roman" w:cs="Times New Roman" w:hint="default"/>
          <w:color w:val="auto"/>
          <w:sz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  <w:sz w:val="24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sz w:val="24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  <w:sz w:val="24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  <w:sz w:val="24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  <w:sz w:val="24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  <w:sz w:val="24"/>
        </w:rPr>
      </w:lvl>
    </w:lvlOverride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20F"/>
    <w:rsid w:val="000D0B36"/>
    <w:rsid w:val="00121977"/>
    <w:rsid w:val="00125A8E"/>
    <w:rsid w:val="001B3629"/>
    <w:rsid w:val="001C2F18"/>
    <w:rsid w:val="00246BD5"/>
    <w:rsid w:val="00264FFC"/>
    <w:rsid w:val="0028182C"/>
    <w:rsid w:val="002C5D0C"/>
    <w:rsid w:val="002E4A7E"/>
    <w:rsid w:val="003469F5"/>
    <w:rsid w:val="00530A6A"/>
    <w:rsid w:val="0065071A"/>
    <w:rsid w:val="006E5457"/>
    <w:rsid w:val="006F19BC"/>
    <w:rsid w:val="007142B4"/>
    <w:rsid w:val="00714B99"/>
    <w:rsid w:val="00715B34"/>
    <w:rsid w:val="00724B8E"/>
    <w:rsid w:val="0075615C"/>
    <w:rsid w:val="00840FB7"/>
    <w:rsid w:val="008B1FDD"/>
    <w:rsid w:val="00911F65"/>
    <w:rsid w:val="00920C3B"/>
    <w:rsid w:val="00942BA1"/>
    <w:rsid w:val="00990E53"/>
    <w:rsid w:val="009C2D72"/>
    <w:rsid w:val="00A1391D"/>
    <w:rsid w:val="00A2693A"/>
    <w:rsid w:val="00A66F0B"/>
    <w:rsid w:val="00BC5325"/>
    <w:rsid w:val="00C340DC"/>
    <w:rsid w:val="00C573C0"/>
    <w:rsid w:val="00C91748"/>
    <w:rsid w:val="00CA48AB"/>
    <w:rsid w:val="00D025FE"/>
    <w:rsid w:val="00D15AC1"/>
    <w:rsid w:val="00D50CED"/>
    <w:rsid w:val="00DC0FA4"/>
    <w:rsid w:val="00DF220F"/>
    <w:rsid w:val="00F03517"/>
    <w:rsid w:val="00FA1E72"/>
    <w:rsid w:val="00FA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3A"/>
  </w:style>
  <w:style w:type="paragraph" w:styleId="2">
    <w:name w:val="heading 2"/>
    <w:basedOn w:val="a"/>
    <w:next w:val="a0"/>
    <w:link w:val="20"/>
    <w:qFormat/>
    <w:rsid w:val="008B1FDD"/>
    <w:pPr>
      <w:numPr>
        <w:ilvl w:val="1"/>
        <w:numId w:val="3"/>
      </w:numPr>
      <w:suppressAutoHyphens/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0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B1FDD"/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8B1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0">
    <w:name w:val="Body Text"/>
    <w:basedOn w:val="a"/>
    <w:link w:val="a6"/>
    <w:uiPriority w:val="99"/>
    <w:unhideWhenUsed/>
    <w:rsid w:val="008B1FD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8B1FDD"/>
  </w:style>
  <w:style w:type="character" w:customStyle="1" w:styleId="40">
    <w:name w:val="Заголовок 4 Знак"/>
    <w:basedOn w:val="a1"/>
    <w:link w:val="4"/>
    <w:uiPriority w:val="9"/>
    <w:semiHidden/>
    <w:rsid w:val="00264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D50CE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0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001A9-AA12-477E-9DE3-0153B863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26</cp:revision>
  <cp:lastPrinted>2017-10-30T09:03:00Z</cp:lastPrinted>
  <dcterms:created xsi:type="dcterms:W3CDTF">2017-03-27T07:01:00Z</dcterms:created>
  <dcterms:modified xsi:type="dcterms:W3CDTF">2017-10-30T09:04:00Z</dcterms:modified>
</cp:coreProperties>
</file>