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630" w:rsidRPr="00936190" w:rsidRDefault="009D5630" w:rsidP="00936190">
      <w:pPr>
        <w:pStyle w:val="c9"/>
        <w:spacing w:before="0" w:beforeAutospacing="0" w:after="0" w:afterAutospacing="0" w:line="360" w:lineRule="auto"/>
        <w:jc w:val="both"/>
        <w:rPr>
          <w:sz w:val="28"/>
          <w:szCs w:val="28"/>
        </w:rPr>
      </w:pPr>
      <w:r w:rsidRPr="00936190">
        <w:rPr>
          <w:rStyle w:val="c3"/>
          <w:sz w:val="28"/>
          <w:szCs w:val="28"/>
        </w:rPr>
        <w:t xml:space="preserve">Воспитать человека с современным мышлением, способного </w:t>
      </w:r>
      <w:proofErr w:type="spellStart"/>
      <w:r w:rsidRPr="00936190">
        <w:rPr>
          <w:rStyle w:val="c3"/>
          <w:sz w:val="28"/>
          <w:szCs w:val="28"/>
        </w:rPr>
        <w:t>самореализоваться</w:t>
      </w:r>
      <w:proofErr w:type="spellEnd"/>
      <w:r w:rsidRPr="00936190">
        <w:rPr>
          <w:rStyle w:val="c3"/>
          <w:sz w:val="28"/>
          <w:szCs w:val="28"/>
        </w:rPr>
        <w:t xml:space="preserve"> в жизни, могут только педагоги, обладающие высоким профессионализмом. При этом в понятие «профессионализм» включаются не только предметные, дидактические, методические, психолого-педагогические знания и умения, но и личностный потенциал педагога, в который входят система его профессиональных ценностей, его убеждения и установки.</w:t>
      </w:r>
    </w:p>
    <w:p w:rsidR="009D5630" w:rsidRPr="00936190" w:rsidRDefault="009D5630" w:rsidP="00936190">
      <w:pPr>
        <w:pStyle w:val="c9"/>
        <w:spacing w:before="0" w:beforeAutospacing="0" w:after="0" w:afterAutospacing="0" w:line="360" w:lineRule="auto"/>
        <w:jc w:val="both"/>
        <w:rPr>
          <w:sz w:val="28"/>
          <w:szCs w:val="28"/>
        </w:rPr>
      </w:pPr>
      <w:r w:rsidRPr="00936190">
        <w:rPr>
          <w:rStyle w:val="c3"/>
          <w:sz w:val="28"/>
          <w:szCs w:val="28"/>
        </w:rPr>
        <w:t xml:space="preserve">Утверждение К.Д. Ушинского о том, что педагог живет до тех пор, пока учится сам, в современных условиях приобретает особое значение. Сама жизнь сегодня ставит на повестку дня проблему непрерывного педагогического образования. </w:t>
      </w:r>
    </w:p>
    <w:p w:rsidR="009D5630" w:rsidRPr="00936190" w:rsidRDefault="009D5630" w:rsidP="00936190">
      <w:pPr>
        <w:pStyle w:val="c9"/>
        <w:spacing w:before="0" w:beforeAutospacing="0" w:after="0" w:afterAutospacing="0" w:line="360" w:lineRule="auto"/>
        <w:jc w:val="both"/>
        <w:rPr>
          <w:sz w:val="28"/>
          <w:szCs w:val="28"/>
        </w:rPr>
      </w:pPr>
      <w:r w:rsidRPr="00936190">
        <w:rPr>
          <w:rStyle w:val="c3"/>
          <w:sz w:val="28"/>
          <w:szCs w:val="28"/>
        </w:rPr>
        <w:t>Достижение нового качества образования невозможно без повышения уровня профессиональной компетенции педагогов. Залогом профессионального успеха уже не могут служить полученные один раз в жизни в вузе знания. На первый план выходит способность учителя ориентироваться в огромном информационном поле, умение самостоятельно находить решения и их успешно реализовывать.</w:t>
      </w:r>
    </w:p>
    <w:p w:rsidR="009D5630" w:rsidRPr="00936190" w:rsidRDefault="009D5630" w:rsidP="00936190">
      <w:pPr>
        <w:pStyle w:val="c9"/>
        <w:spacing w:before="0" w:beforeAutospacing="0" w:after="0" w:afterAutospacing="0" w:line="360" w:lineRule="auto"/>
        <w:jc w:val="both"/>
        <w:rPr>
          <w:sz w:val="28"/>
          <w:szCs w:val="28"/>
        </w:rPr>
      </w:pPr>
      <w:r w:rsidRPr="00936190">
        <w:rPr>
          <w:rStyle w:val="c3"/>
          <w:sz w:val="28"/>
          <w:szCs w:val="28"/>
        </w:rPr>
        <w:t>В современных условиях сфера образования становится одним из приоритетных направлений нашего государства. Разработана Концепция модернизации образования</w:t>
      </w:r>
      <w:r w:rsidR="00BF0687" w:rsidRPr="00936190">
        <w:rPr>
          <w:rStyle w:val="c3"/>
          <w:sz w:val="28"/>
          <w:szCs w:val="28"/>
        </w:rPr>
        <w:t>,</w:t>
      </w:r>
      <w:r w:rsidRPr="00936190">
        <w:rPr>
          <w:rStyle w:val="c3"/>
          <w:sz w:val="28"/>
          <w:szCs w:val="28"/>
        </w:rPr>
        <w:t xml:space="preserve"> </w:t>
      </w:r>
      <w:r w:rsidR="00BF0687" w:rsidRPr="00936190">
        <w:rPr>
          <w:rStyle w:val="c3"/>
          <w:sz w:val="28"/>
          <w:szCs w:val="28"/>
        </w:rPr>
        <w:t xml:space="preserve"> которая </w:t>
      </w:r>
      <w:r w:rsidRPr="00936190">
        <w:rPr>
          <w:rStyle w:val="c3"/>
          <w:sz w:val="28"/>
          <w:szCs w:val="28"/>
        </w:rPr>
        <w:t xml:space="preserve">предполагает новое содержание профессионально-педагогической деятельности, в частности, возрастает значимость аналитических умений и навыков педагогов. Эффективность работы любой школы и каждого учителя обеспечивается умением осуществлять аналитическую деятельность, т.е. анализировать свой труд. Главная цель анализа практики учителей – увидеть связь между деятельностью учителя и результатами его труда, выраженными в умственном развитии учащихся, их культуре, эрудиции,  умении применять теорию на практике. </w:t>
      </w:r>
    </w:p>
    <w:p w:rsidR="009D5630" w:rsidRPr="00936190" w:rsidRDefault="009D5630" w:rsidP="00936190">
      <w:pPr>
        <w:pStyle w:val="c9"/>
        <w:spacing w:before="0" w:beforeAutospacing="0" w:after="0" w:afterAutospacing="0" w:line="360" w:lineRule="auto"/>
        <w:jc w:val="both"/>
        <w:rPr>
          <w:sz w:val="28"/>
          <w:szCs w:val="28"/>
        </w:rPr>
      </w:pPr>
      <w:r w:rsidRPr="00936190">
        <w:rPr>
          <w:rStyle w:val="c3"/>
          <w:sz w:val="28"/>
          <w:szCs w:val="28"/>
        </w:rPr>
        <w:t>Педагогический анализ способствует развитию педагогического коллектива и методическому совершенствованию деятельности учителя.</w:t>
      </w:r>
    </w:p>
    <w:p w:rsidR="009D5630" w:rsidRPr="00936190" w:rsidRDefault="009D5630" w:rsidP="00936190">
      <w:pPr>
        <w:pStyle w:val="c6"/>
        <w:spacing w:before="0" w:beforeAutospacing="0" w:after="0" w:afterAutospacing="0" w:line="360" w:lineRule="auto"/>
        <w:jc w:val="both"/>
        <w:rPr>
          <w:sz w:val="28"/>
          <w:szCs w:val="28"/>
        </w:rPr>
      </w:pPr>
      <w:r w:rsidRPr="00936190">
        <w:rPr>
          <w:rStyle w:val="c3"/>
          <w:sz w:val="28"/>
          <w:szCs w:val="28"/>
        </w:rPr>
        <w:t xml:space="preserve">В основе аналитической деятельности лежит анализ. По определению Ю.А </w:t>
      </w:r>
      <w:proofErr w:type="spellStart"/>
      <w:r w:rsidRPr="00936190">
        <w:rPr>
          <w:rStyle w:val="c3"/>
          <w:sz w:val="28"/>
          <w:szCs w:val="28"/>
        </w:rPr>
        <w:t>Конаржевского</w:t>
      </w:r>
      <w:proofErr w:type="spellEnd"/>
      <w:r w:rsidRPr="00936190">
        <w:rPr>
          <w:rStyle w:val="c3"/>
          <w:sz w:val="28"/>
          <w:szCs w:val="28"/>
        </w:rPr>
        <w:t xml:space="preserve">, педагогический анализ – это инструмент управления, направленный </w:t>
      </w:r>
      <w:proofErr w:type="gramStart"/>
      <w:r w:rsidRPr="00936190">
        <w:rPr>
          <w:rStyle w:val="c3"/>
          <w:sz w:val="28"/>
          <w:szCs w:val="28"/>
        </w:rPr>
        <w:t>на</w:t>
      </w:r>
      <w:proofErr w:type="gramEnd"/>
      <w:r w:rsidRPr="00936190">
        <w:rPr>
          <w:rStyle w:val="c3"/>
          <w:sz w:val="28"/>
          <w:szCs w:val="28"/>
        </w:rPr>
        <w:t>:</w:t>
      </w:r>
    </w:p>
    <w:p w:rsidR="009D5630" w:rsidRPr="00936190" w:rsidRDefault="009D5630" w:rsidP="00936190">
      <w:pPr>
        <w:pStyle w:val="c6"/>
        <w:spacing w:before="0" w:beforeAutospacing="0" w:after="0" w:afterAutospacing="0" w:line="360" w:lineRule="auto"/>
        <w:jc w:val="both"/>
        <w:rPr>
          <w:sz w:val="28"/>
          <w:szCs w:val="28"/>
        </w:rPr>
      </w:pPr>
      <w:r w:rsidRPr="00936190">
        <w:rPr>
          <w:rStyle w:val="c3"/>
          <w:sz w:val="28"/>
          <w:szCs w:val="28"/>
        </w:rPr>
        <w:t>-изучение состояния и тенденций развития,</w:t>
      </w:r>
    </w:p>
    <w:p w:rsidR="009D5630" w:rsidRPr="00936190" w:rsidRDefault="009D5630" w:rsidP="00936190">
      <w:pPr>
        <w:pStyle w:val="c6"/>
        <w:spacing w:before="0" w:beforeAutospacing="0" w:after="0" w:afterAutospacing="0" w:line="360" w:lineRule="auto"/>
        <w:jc w:val="both"/>
        <w:rPr>
          <w:sz w:val="28"/>
          <w:szCs w:val="28"/>
        </w:rPr>
      </w:pPr>
      <w:r w:rsidRPr="00936190">
        <w:rPr>
          <w:rStyle w:val="c3"/>
          <w:sz w:val="28"/>
          <w:szCs w:val="28"/>
        </w:rPr>
        <w:lastRenderedPageBreak/>
        <w:t>-объективную оценку результата образовательного процесса,</w:t>
      </w:r>
    </w:p>
    <w:p w:rsidR="009D5630" w:rsidRPr="00936190" w:rsidRDefault="009D5630" w:rsidP="00936190">
      <w:pPr>
        <w:pStyle w:val="c6"/>
        <w:spacing w:before="0" w:beforeAutospacing="0" w:after="0" w:afterAutospacing="0" w:line="360" w:lineRule="auto"/>
        <w:jc w:val="both"/>
        <w:rPr>
          <w:sz w:val="28"/>
          <w:szCs w:val="28"/>
        </w:rPr>
      </w:pPr>
      <w:r w:rsidRPr="00936190">
        <w:rPr>
          <w:rStyle w:val="c3"/>
          <w:sz w:val="28"/>
          <w:szCs w:val="28"/>
        </w:rPr>
        <w:t>-выработку рекомендаций по упорядочению системы или переходу её в качественно более высокое состояние.</w:t>
      </w:r>
    </w:p>
    <w:p w:rsidR="009D5630" w:rsidRPr="00936190" w:rsidRDefault="009D5630" w:rsidP="00EE245E">
      <w:pPr>
        <w:pStyle w:val="c9"/>
        <w:pBdr>
          <w:bottom w:val="single" w:sz="4" w:space="1" w:color="auto"/>
        </w:pBdr>
        <w:spacing w:before="0" w:beforeAutospacing="0" w:after="0" w:afterAutospacing="0" w:line="360" w:lineRule="auto"/>
        <w:jc w:val="both"/>
        <w:rPr>
          <w:sz w:val="28"/>
          <w:szCs w:val="28"/>
        </w:rPr>
      </w:pPr>
      <w:r w:rsidRPr="00936190">
        <w:rPr>
          <w:rStyle w:val="c3"/>
          <w:sz w:val="28"/>
          <w:szCs w:val="28"/>
        </w:rPr>
        <w:t>В основе творческого труда учителя лежит, прежде всего, умение анализировать свою педагогическую деятельность на уроке. Анализируя собственные уроки, качество знаний, умений и навыков учащихся, различные виды своего планирования, результативность своей ежедневной деятельности, учитель глубже проникает в сущность своей деятельности, определяет причины разного рода недостатков в своей работе, добивается их устранения, предупреждает в какой-то степени их появление.</w:t>
      </w:r>
    </w:p>
    <w:p w:rsidR="009D5630" w:rsidRPr="00936190" w:rsidRDefault="009D5630" w:rsidP="00936190">
      <w:pPr>
        <w:pStyle w:val="c6"/>
        <w:spacing w:before="0" w:beforeAutospacing="0" w:after="0" w:afterAutospacing="0" w:line="360" w:lineRule="auto"/>
        <w:jc w:val="both"/>
        <w:rPr>
          <w:sz w:val="28"/>
          <w:szCs w:val="28"/>
        </w:rPr>
      </w:pPr>
      <w:r w:rsidRPr="00936190">
        <w:rPr>
          <w:rStyle w:val="c3"/>
          <w:sz w:val="28"/>
          <w:szCs w:val="28"/>
        </w:rPr>
        <w:t>Аналитическая деятельность дает возможность учителю:</w:t>
      </w:r>
    </w:p>
    <w:p w:rsidR="009D5630" w:rsidRPr="00936190" w:rsidRDefault="009D5630" w:rsidP="00936190">
      <w:pPr>
        <w:pStyle w:val="c6"/>
        <w:spacing w:before="0" w:beforeAutospacing="0" w:after="0" w:afterAutospacing="0" w:line="360" w:lineRule="auto"/>
        <w:jc w:val="both"/>
        <w:rPr>
          <w:sz w:val="28"/>
          <w:szCs w:val="28"/>
        </w:rPr>
      </w:pPr>
      <w:r w:rsidRPr="00936190">
        <w:rPr>
          <w:rStyle w:val="c3"/>
          <w:sz w:val="28"/>
          <w:szCs w:val="28"/>
        </w:rPr>
        <w:t>-формировать и развивать умение ставить конкретную цель своей деятельности и деятельности учеников, четко её формулировать;</w:t>
      </w:r>
    </w:p>
    <w:p w:rsidR="009D5630" w:rsidRPr="00936190" w:rsidRDefault="009D5630" w:rsidP="00936190">
      <w:pPr>
        <w:pStyle w:val="c6"/>
        <w:spacing w:before="0" w:beforeAutospacing="0" w:after="0" w:afterAutospacing="0" w:line="360" w:lineRule="auto"/>
        <w:jc w:val="both"/>
        <w:rPr>
          <w:sz w:val="28"/>
          <w:szCs w:val="28"/>
        </w:rPr>
      </w:pPr>
      <w:r w:rsidRPr="00936190">
        <w:rPr>
          <w:rStyle w:val="c3"/>
          <w:sz w:val="28"/>
          <w:szCs w:val="28"/>
        </w:rPr>
        <w:t>-развивать умение устанавливать связь между условиями своей педагогической деятельности и средствами достижения педагогических целей;</w:t>
      </w:r>
    </w:p>
    <w:p w:rsidR="009D5630" w:rsidRPr="00936190" w:rsidRDefault="009D5630" w:rsidP="00936190">
      <w:pPr>
        <w:pStyle w:val="c6"/>
        <w:spacing w:before="0" w:beforeAutospacing="0" w:after="0" w:afterAutospacing="0" w:line="360" w:lineRule="auto"/>
        <w:jc w:val="both"/>
        <w:rPr>
          <w:sz w:val="28"/>
          <w:szCs w:val="28"/>
        </w:rPr>
      </w:pPr>
      <w:r w:rsidRPr="00936190">
        <w:rPr>
          <w:rStyle w:val="c3"/>
          <w:sz w:val="28"/>
          <w:szCs w:val="28"/>
        </w:rPr>
        <w:t>-формировать  умение четко планировать и предвидеть результаты своего педагогического труда;</w:t>
      </w:r>
    </w:p>
    <w:p w:rsidR="009D5630" w:rsidRPr="00936190" w:rsidRDefault="009D5630" w:rsidP="00936190">
      <w:pPr>
        <w:pStyle w:val="c6"/>
        <w:spacing w:before="0" w:beforeAutospacing="0" w:after="0" w:afterAutospacing="0" w:line="360" w:lineRule="auto"/>
        <w:jc w:val="both"/>
        <w:rPr>
          <w:sz w:val="28"/>
          <w:szCs w:val="28"/>
        </w:rPr>
      </w:pPr>
      <w:r w:rsidRPr="00936190">
        <w:rPr>
          <w:rStyle w:val="c3"/>
          <w:sz w:val="28"/>
          <w:szCs w:val="28"/>
        </w:rPr>
        <w:t>-формировать умение видеть и понимать существенную связь между способом своих действий и конечным результатом.</w:t>
      </w:r>
    </w:p>
    <w:p w:rsidR="009D5630" w:rsidRPr="00936190" w:rsidRDefault="009D5630" w:rsidP="00936190">
      <w:pPr>
        <w:pStyle w:val="c6"/>
        <w:spacing w:before="0" w:beforeAutospacing="0" w:after="0" w:afterAutospacing="0" w:line="360" w:lineRule="auto"/>
        <w:jc w:val="both"/>
        <w:rPr>
          <w:sz w:val="28"/>
          <w:szCs w:val="28"/>
        </w:rPr>
      </w:pPr>
      <w:r w:rsidRPr="00936190">
        <w:rPr>
          <w:rStyle w:val="c3"/>
          <w:sz w:val="28"/>
          <w:szCs w:val="28"/>
        </w:rPr>
        <w:t>Именно аналитическая деятельность учителя обеспечивает развитие технологически педагогического процесса, побуждает находить основания результативной учебной деятельности. Технологичность становится сегодня доминирующей характеристикой деятельности учителя и означает его переход на качественно новую ступень эффективности, оптимальности образовательного процесса.</w:t>
      </w:r>
    </w:p>
    <w:p w:rsidR="009D5630" w:rsidRPr="00936190" w:rsidRDefault="009D5630" w:rsidP="00936190">
      <w:pPr>
        <w:pStyle w:val="c9"/>
        <w:spacing w:before="0" w:beforeAutospacing="0" w:after="0" w:afterAutospacing="0" w:line="360" w:lineRule="auto"/>
        <w:jc w:val="both"/>
        <w:rPr>
          <w:sz w:val="28"/>
          <w:szCs w:val="28"/>
        </w:rPr>
      </w:pPr>
      <w:r w:rsidRPr="00936190">
        <w:rPr>
          <w:rStyle w:val="c3"/>
          <w:sz w:val="28"/>
          <w:szCs w:val="28"/>
        </w:rPr>
        <w:t xml:space="preserve">В современной школе учитель должен не просто владеть глубокими знаниями и практическими навыками, но и умением анализировать и адекватно оценивать педагогические ситуации. Во все времена к учителю предъявлялось требование обладать системой общепедагогических знаний, умений и навыков, однако необходимо признать, что, в зависимости от уровня развития общества, его потребностей менялись и требования, предъявляемые к школьному педагогу. В настоящее время все большую роль </w:t>
      </w:r>
      <w:r w:rsidRPr="00936190">
        <w:rPr>
          <w:rStyle w:val="c3"/>
          <w:sz w:val="28"/>
          <w:szCs w:val="28"/>
        </w:rPr>
        <w:lastRenderedPageBreak/>
        <w:t>приобретает профессиональный анализ самых разнообразных педагогических явлений</w:t>
      </w:r>
      <w:proofErr w:type="gramStart"/>
      <w:r w:rsidRPr="00936190">
        <w:rPr>
          <w:rStyle w:val="c3"/>
          <w:sz w:val="28"/>
          <w:szCs w:val="28"/>
        </w:rPr>
        <w:t>.</w:t>
      </w:r>
      <w:proofErr w:type="gramEnd"/>
      <w:r w:rsidRPr="00936190">
        <w:rPr>
          <w:rStyle w:val="c3"/>
          <w:sz w:val="28"/>
          <w:szCs w:val="28"/>
        </w:rPr>
        <w:t xml:space="preserve"> </w:t>
      </w:r>
      <w:proofErr w:type="gramStart"/>
      <w:r w:rsidRPr="00936190">
        <w:rPr>
          <w:rStyle w:val="c3"/>
          <w:sz w:val="28"/>
          <w:szCs w:val="28"/>
        </w:rPr>
        <w:t>д</w:t>
      </w:r>
      <w:proofErr w:type="gramEnd"/>
      <w:r w:rsidRPr="00936190">
        <w:rPr>
          <w:rStyle w:val="c3"/>
          <w:sz w:val="28"/>
          <w:szCs w:val="28"/>
        </w:rPr>
        <w:t>ень профессионализм - это понятие, стоящее в шкале современных ценностей на одном из первых мест.</w:t>
      </w:r>
    </w:p>
    <w:p w:rsidR="009D5630" w:rsidRPr="00936190" w:rsidRDefault="009D5630" w:rsidP="00EE245E">
      <w:pPr>
        <w:pStyle w:val="c9"/>
        <w:pBdr>
          <w:bottom w:val="single" w:sz="4" w:space="1" w:color="auto"/>
        </w:pBdr>
        <w:spacing w:before="0" w:beforeAutospacing="0" w:after="0" w:afterAutospacing="0" w:line="360" w:lineRule="auto"/>
        <w:jc w:val="both"/>
        <w:rPr>
          <w:sz w:val="28"/>
          <w:szCs w:val="28"/>
        </w:rPr>
      </w:pPr>
      <w:r w:rsidRPr="00936190">
        <w:rPr>
          <w:rStyle w:val="c3"/>
          <w:sz w:val="28"/>
          <w:szCs w:val="28"/>
        </w:rPr>
        <w:t xml:space="preserve">Без аналитической деятельности невозможно   ни выявить противоречия в педагогической практике, ни осмыслить их, ни разрешить. Также невозможно оценить уровень собственного профессионализма, без чего немыслима работа над повышением качества своей деятельности, ибо только результаты аналитической деятельности позволяют составить корректную программу дальнейших действий, искать ответы на многие вопросы практики, объективно оценивать результаты своего труда и всего образовательного процесса, находить решения возникающих проблем. </w:t>
      </w:r>
    </w:p>
    <w:p w:rsidR="00004EF4" w:rsidRPr="00936190" w:rsidRDefault="00004EF4" w:rsidP="00936190">
      <w:pPr>
        <w:pStyle w:val="c6"/>
        <w:spacing w:before="0" w:beforeAutospacing="0" w:after="0" w:afterAutospacing="0" w:line="360" w:lineRule="auto"/>
        <w:jc w:val="both"/>
        <w:rPr>
          <w:rStyle w:val="c3"/>
          <w:sz w:val="28"/>
          <w:szCs w:val="28"/>
        </w:rPr>
      </w:pPr>
    </w:p>
    <w:p w:rsidR="009D5630" w:rsidRPr="00EE245E" w:rsidRDefault="009D5630" w:rsidP="009D5630">
      <w:pPr>
        <w:pStyle w:val="c6"/>
        <w:spacing w:before="0" w:beforeAutospacing="0" w:after="0" w:afterAutospacing="0"/>
        <w:jc w:val="both"/>
        <w:rPr>
          <w:sz w:val="28"/>
          <w:szCs w:val="28"/>
        </w:rPr>
      </w:pPr>
      <w:r w:rsidRPr="00EE245E">
        <w:rPr>
          <w:rStyle w:val="c3"/>
          <w:sz w:val="28"/>
          <w:szCs w:val="28"/>
        </w:rPr>
        <w:t xml:space="preserve">В школе, как правило, используются три основных вида педагогического анализа: оперативный, тематический и итоговый. </w:t>
      </w:r>
    </w:p>
    <w:p w:rsidR="009D5630" w:rsidRPr="00EE245E" w:rsidRDefault="009D5630" w:rsidP="009D5630">
      <w:pPr>
        <w:pStyle w:val="c6"/>
        <w:spacing w:before="0" w:beforeAutospacing="0" w:after="0" w:afterAutospacing="0"/>
        <w:jc w:val="both"/>
        <w:rPr>
          <w:sz w:val="28"/>
          <w:szCs w:val="28"/>
        </w:rPr>
      </w:pPr>
      <w:r w:rsidRPr="00EE245E">
        <w:rPr>
          <w:rStyle w:val="c3"/>
          <w:sz w:val="28"/>
          <w:szCs w:val="28"/>
        </w:rPr>
        <w:t>Оперативный анализ направлен на сбор информации о состоянии учебно-воспитательного процесса. Содержание данного вида анализа строится на основе анализа посещенных уроков, внеклассных занятий и включает:</w:t>
      </w:r>
    </w:p>
    <w:p w:rsidR="009D5630" w:rsidRPr="00EE245E" w:rsidRDefault="009D5630" w:rsidP="009D5630">
      <w:pPr>
        <w:pStyle w:val="c6"/>
        <w:spacing w:before="0" w:beforeAutospacing="0" w:after="0" w:afterAutospacing="0"/>
        <w:jc w:val="both"/>
        <w:rPr>
          <w:sz w:val="28"/>
          <w:szCs w:val="28"/>
        </w:rPr>
      </w:pPr>
      <w:r w:rsidRPr="00EE245E">
        <w:rPr>
          <w:rStyle w:val="c3"/>
          <w:sz w:val="28"/>
          <w:szCs w:val="28"/>
        </w:rPr>
        <w:t>– оценку работы учителя, учащихся;</w:t>
      </w:r>
    </w:p>
    <w:p w:rsidR="009D5630" w:rsidRPr="00EE245E" w:rsidRDefault="009D5630" w:rsidP="009D5630">
      <w:pPr>
        <w:pStyle w:val="c6"/>
        <w:spacing w:before="0" w:beforeAutospacing="0" w:after="0" w:afterAutospacing="0"/>
        <w:jc w:val="both"/>
        <w:rPr>
          <w:sz w:val="28"/>
          <w:szCs w:val="28"/>
        </w:rPr>
      </w:pPr>
      <w:r w:rsidRPr="00EE245E">
        <w:rPr>
          <w:rStyle w:val="c3"/>
          <w:sz w:val="28"/>
          <w:szCs w:val="28"/>
        </w:rPr>
        <w:t>– выявление причин отклонений в качестве преподавания;</w:t>
      </w:r>
    </w:p>
    <w:p w:rsidR="009D5630" w:rsidRPr="00EE245E" w:rsidRDefault="009D5630" w:rsidP="009D5630">
      <w:pPr>
        <w:pStyle w:val="c6"/>
        <w:spacing w:before="0" w:beforeAutospacing="0" w:after="0" w:afterAutospacing="0"/>
        <w:jc w:val="both"/>
        <w:rPr>
          <w:sz w:val="28"/>
          <w:szCs w:val="28"/>
        </w:rPr>
      </w:pPr>
      <w:r w:rsidRPr="00EE245E">
        <w:rPr>
          <w:rStyle w:val="c3"/>
          <w:sz w:val="28"/>
          <w:szCs w:val="28"/>
        </w:rPr>
        <w:t>– установление причин отклонений фактического уровня знаний, умений и навыков от требований, сформулированных в учебной программе.</w:t>
      </w:r>
    </w:p>
    <w:p w:rsidR="009D5630" w:rsidRDefault="009D5630" w:rsidP="009D5630">
      <w:pPr>
        <w:pStyle w:val="c6"/>
        <w:spacing w:before="0" w:beforeAutospacing="0" w:after="0" w:afterAutospacing="0"/>
        <w:jc w:val="both"/>
        <w:rPr>
          <w:rStyle w:val="c3"/>
          <w:sz w:val="28"/>
          <w:szCs w:val="28"/>
        </w:rPr>
      </w:pPr>
      <w:r w:rsidRPr="00EE245E">
        <w:rPr>
          <w:rStyle w:val="c3"/>
          <w:sz w:val="28"/>
          <w:szCs w:val="28"/>
        </w:rPr>
        <w:t xml:space="preserve">Оперативный анализ – значит ежедневный. Именно он помогает получить информацию о ходе и состоянии дел за день, месяц, четверть. </w:t>
      </w:r>
      <w:r w:rsidR="00EE245E">
        <w:rPr>
          <w:rStyle w:val="c3"/>
          <w:sz w:val="28"/>
          <w:szCs w:val="28"/>
        </w:rPr>
        <w:t>Э</w:t>
      </w:r>
      <w:r w:rsidRPr="00EE245E">
        <w:rPr>
          <w:rStyle w:val="c3"/>
          <w:sz w:val="28"/>
          <w:szCs w:val="28"/>
        </w:rPr>
        <w:t xml:space="preserve">тот вид анализа остается наиболее значимым и важное место в нем занимает анализ урока. Анализ уроков – серьезная работа заместителей директора. Но администрация школы сама не в состоянии сегодня фиксировать нарушения в рациональной организации учебно-воспитательного процесса и одновременно устанавливать причины этих нарушений. Поэтому важную роль в оперативном анализе играет самоанализ учителя. </w:t>
      </w:r>
    </w:p>
    <w:p w:rsidR="00EE245E" w:rsidRPr="00EE245E" w:rsidRDefault="00EE245E" w:rsidP="00EE245E">
      <w:pPr>
        <w:pStyle w:val="c6"/>
        <w:pBdr>
          <w:bottom w:val="single" w:sz="4" w:space="1" w:color="auto"/>
        </w:pBdr>
        <w:spacing w:before="0" w:beforeAutospacing="0" w:after="0" w:afterAutospacing="0"/>
        <w:jc w:val="both"/>
        <w:rPr>
          <w:sz w:val="28"/>
          <w:szCs w:val="28"/>
        </w:rPr>
      </w:pPr>
    </w:p>
    <w:p w:rsidR="009D5630" w:rsidRPr="00EE245E" w:rsidRDefault="009D5630" w:rsidP="009D5630">
      <w:pPr>
        <w:pStyle w:val="c6"/>
        <w:spacing w:before="0" w:beforeAutospacing="0" w:after="0" w:afterAutospacing="0"/>
        <w:jc w:val="both"/>
        <w:rPr>
          <w:sz w:val="28"/>
          <w:szCs w:val="28"/>
        </w:rPr>
      </w:pPr>
      <w:r w:rsidRPr="00EE245E">
        <w:rPr>
          <w:rStyle w:val="c3"/>
          <w:sz w:val="28"/>
          <w:szCs w:val="28"/>
        </w:rPr>
        <w:t>Тематический анализ – диагностика наиболее значимых сторон педагогического процесса, установление их взаимосвязей и зависимостей. Его содержание строится на основе изучения различных сторон образовательного процесса, объективной его оценки, установления педагогических резервов и путей их реализации.</w:t>
      </w:r>
    </w:p>
    <w:p w:rsidR="009D5630" w:rsidRPr="00EE245E" w:rsidRDefault="009D5630" w:rsidP="009D5630">
      <w:pPr>
        <w:pStyle w:val="c6"/>
        <w:spacing w:before="0" w:beforeAutospacing="0" w:after="0" w:afterAutospacing="0"/>
        <w:jc w:val="both"/>
        <w:rPr>
          <w:sz w:val="28"/>
          <w:szCs w:val="28"/>
        </w:rPr>
      </w:pPr>
      <w:r w:rsidRPr="00EE245E">
        <w:rPr>
          <w:rStyle w:val="c3"/>
          <w:sz w:val="28"/>
          <w:szCs w:val="28"/>
        </w:rPr>
        <w:t>Тематический анализ дает возможность привлечь к аналитической деятельности руководителей методических объединений, что способствует повышению качества образовательного процесса, устранению субъективизма в оценке результатов деятельности школы.</w:t>
      </w:r>
    </w:p>
    <w:p w:rsidR="009D5630" w:rsidRPr="00EE245E" w:rsidRDefault="009D5630" w:rsidP="009D5630">
      <w:pPr>
        <w:pStyle w:val="c6"/>
        <w:spacing w:before="0" w:beforeAutospacing="0" w:after="0" w:afterAutospacing="0"/>
        <w:jc w:val="both"/>
        <w:rPr>
          <w:sz w:val="28"/>
          <w:szCs w:val="28"/>
        </w:rPr>
      </w:pPr>
      <w:r w:rsidRPr="00EE245E">
        <w:rPr>
          <w:rStyle w:val="c3"/>
          <w:sz w:val="28"/>
          <w:szCs w:val="28"/>
        </w:rPr>
        <w:t xml:space="preserve">Итоговый анализ – анализ результатов деятельности школы за определенный период. </w:t>
      </w:r>
    </w:p>
    <w:p w:rsidR="009D5630" w:rsidRPr="00EE245E" w:rsidRDefault="009D5630" w:rsidP="009D5630">
      <w:pPr>
        <w:pStyle w:val="c9"/>
        <w:spacing w:before="0" w:beforeAutospacing="0" w:after="0" w:afterAutospacing="0"/>
        <w:jc w:val="both"/>
        <w:rPr>
          <w:sz w:val="28"/>
          <w:szCs w:val="28"/>
        </w:rPr>
      </w:pPr>
      <w:r w:rsidRPr="00EE245E">
        <w:rPr>
          <w:rStyle w:val="c3"/>
          <w:sz w:val="28"/>
          <w:szCs w:val="28"/>
        </w:rPr>
        <w:t xml:space="preserve">Содержание данного вида анализа направлено на систематизацию материалов оперативного и тематического видов контроля. Итоговый анализ </w:t>
      </w:r>
      <w:r w:rsidRPr="00EE245E">
        <w:rPr>
          <w:rStyle w:val="c3"/>
          <w:sz w:val="28"/>
          <w:szCs w:val="28"/>
        </w:rPr>
        <w:lastRenderedPageBreak/>
        <w:t xml:space="preserve">дает возможность сопоставить результаты, достигнутые школой, с государственным стандартом, увидеть место школы в системе народного образования, определить основные направления ее развития. </w:t>
      </w:r>
    </w:p>
    <w:p w:rsidR="009E2997" w:rsidRPr="00EE245E" w:rsidRDefault="009E2997" w:rsidP="004607BC">
      <w:pPr>
        <w:pStyle w:val="a6"/>
        <w:ind w:left="0"/>
        <w:jc w:val="both"/>
        <w:rPr>
          <w:sz w:val="28"/>
          <w:szCs w:val="28"/>
        </w:rPr>
      </w:pPr>
    </w:p>
    <w:p w:rsidR="00936190" w:rsidRPr="00EE245E" w:rsidRDefault="00936190" w:rsidP="009E2997">
      <w:pPr>
        <w:pStyle w:val="a4"/>
        <w:rPr>
          <w:sz w:val="28"/>
          <w:szCs w:val="28"/>
        </w:rPr>
      </w:pPr>
    </w:p>
    <w:p w:rsidR="009E2997" w:rsidRPr="00936190" w:rsidRDefault="009E2997" w:rsidP="00936190">
      <w:pPr>
        <w:pStyle w:val="a4"/>
        <w:spacing w:line="360" w:lineRule="auto"/>
        <w:rPr>
          <w:sz w:val="28"/>
          <w:szCs w:val="28"/>
        </w:rPr>
      </w:pPr>
      <w:r w:rsidRPr="00936190">
        <w:rPr>
          <w:sz w:val="28"/>
          <w:szCs w:val="28"/>
        </w:rPr>
        <w:t xml:space="preserve">Сегодня, когда у учителя, с одной стороны, есть возможность, заниматься творческой деятельностью, быть автором учебных программ, новых педагогических технологий, а с другой стороны - необходимость представлять результаты своей работы, свой опыт при прохождении аттестации, одним из главных его профессиональных </w:t>
      </w:r>
      <w:proofErr w:type="gramStart"/>
      <w:r w:rsidRPr="00936190">
        <w:rPr>
          <w:sz w:val="28"/>
          <w:szCs w:val="28"/>
        </w:rPr>
        <w:t>умений</w:t>
      </w:r>
      <w:proofErr w:type="gramEnd"/>
      <w:r w:rsidRPr="00936190">
        <w:rPr>
          <w:sz w:val="28"/>
          <w:szCs w:val="28"/>
        </w:rPr>
        <w:t xml:space="preserve"> вне всякого сомнения является умение осуществлять рефлексию хода и результатов своей обучающей деятельности. Это умение имеет широчайшую сферу применения - от анализа отдельного учебного занятия - до </w:t>
      </w:r>
      <w:proofErr w:type="spellStart"/>
      <w:proofErr w:type="gramStart"/>
      <w:r w:rsidRPr="00936190">
        <w:rPr>
          <w:sz w:val="28"/>
          <w:szCs w:val="28"/>
        </w:rPr>
        <w:t>глубо-кого</w:t>
      </w:r>
      <w:proofErr w:type="spellEnd"/>
      <w:proofErr w:type="gramEnd"/>
      <w:r w:rsidRPr="00936190">
        <w:rPr>
          <w:sz w:val="28"/>
          <w:szCs w:val="28"/>
        </w:rPr>
        <w:t xml:space="preserve"> стратегического анализа всей своей деятельности и профессионально-значимых качеств. Однако далеко не каждый учитель в действительности владеет этим умением.</w:t>
      </w:r>
    </w:p>
    <w:p w:rsidR="004A681A" w:rsidRPr="00936190" w:rsidRDefault="004A681A" w:rsidP="00936190">
      <w:pPr>
        <w:pStyle w:val="a4"/>
        <w:spacing w:line="360" w:lineRule="auto"/>
        <w:rPr>
          <w:sz w:val="28"/>
          <w:szCs w:val="28"/>
        </w:rPr>
      </w:pPr>
      <w:r w:rsidRPr="00936190">
        <w:rPr>
          <w:i/>
          <w:iCs/>
          <w:sz w:val="28"/>
          <w:szCs w:val="28"/>
        </w:rPr>
        <w:t>Самоанализ урока - работа очень сложная и творческая, ничуть не уступающая по трудности подготовке и проведению занятия, а квалифицированное проведение самоанализа - работа, способная значительно продвинуть учителя в его развитии</w:t>
      </w:r>
      <w:r w:rsidRPr="00936190">
        <w:rPr>
          <w:sz w:val="28"/>
          <w:szCs w:val="28"/>
        </w:rPr>
        <w:t>. Каковы наиболее веские аргументы в пользу последнего утверждения</w:t>
      </w:r>
    </w:p>
    <w:p w:rsidR="009E2997" w:rsidRPr="005E23D0" w:rsidRDefault="00317371" w:rsidP="00936190">
      <w:pPr>
        <w:pStyle w:val="a6"/>
        <w:spacing w:line="360" w:lineRule="auto"/>
        <w:ind w:left="0"/>
        <w:jc w:val="both"/>
        <w:rPr>
          <w:rFonts w:ascii="Times New Roman" w:hAnsi="Times New Roman"/>
          <w:sz w:val="28"/>
          <w:szCs w:val="28"/>
        </w:rPr>
      </w:pPr>
      <w:r w:rsidRPr="005E23D0">
        <w:rPr>
          <w:rFonts w:ascii="Times New Roman" w:hAnsi="Times New Roman"/>
          <w:b/>
          <w:bCs/>
          <w:i/>
          <w:iCs/>
          <w:sz w:val="28"/>
          <w:szCs w:val="28"/>
        </w:rPr>
        <w:t>Аргумент первый</w:t>
      </w:r>
      <w:r w:rsidRPr="005E23D0">
        <w:rPr>
          <w:rFonts w:ascii="Times New Roman" w:hAnsi="Times New Roman"/>
          <w:sz w:val="28"/>
          <w:szCs w:val="28"/>
        </w:rPr>
        <w:t xml:space="preserve">. Без самоанализа невозможно надеяться на серьезные успехи в профессиональном развитии учителя, рост его потенциала. Дело в том, что развитие, не происходит без </w:t>
      </w:r>
      <w:proofErr w:type="spellStart"/>
      <w:r w:rsidRPr="005E23D0">
        <w:rPr>
          <w:rFonts w:ascii="Times New Roman" w:hAnsi="Times New Roman"/>
          <w:sz w:val="28"/>
          <w:szCs w:val="28"/>
        </w:rPr>
        <w:t>проблематизации</w:t>
      </w:r>
      <w:proofErr w:type="spellEnd"/>
      <w:r w:rsidRPr="005E23D0">
        <w:rPr>
          <w:rFonts w:ascii="Times New Roman" w:hAnsi="Times New Roman"/>
          <w:sz w:val="28"/>
          <w:szCs w:val="28"/>
        </w:rPr>
        <w:t xml:space="preserve"> прежнего опыта, без переживания и разрешения кризисов компетентности, когда учитель чувствует и понимает необходимость работать по-новому и меняться как личность. Рефлексия, самоанализ - универсальный и лучший способ погружения в ситуацию, ведущую к переводу учителя в режим саморазвития. Если принять, что в профессии учителя основным профессиональным инструментом является не содержание и не технологии обучения (при всех их большой важности), а сама личность педагога, ясно, что именно </w:t>
      </w:r>
      <w:r w:rsidRPr="005E23D0">
        <w:rPr>
          <w:rFonts w:ascii="Times New Roman" w:hAnsi="Times New Roman"/>
          <w:sz w:val="28"/>
          <w:szCs w:val="28"/>
        </w:rPr>
        <w:lastRenderedPageBreak/>
        <w:t>самоанализ заставляет нас постоянно оттачивать свой инструментарий, работать над собой</w:t>
      </w:r>
    </w:p>
    <w:p w:rsidR="00317371" w:rsidRPr="00936190" w:rsidRDefault="00317371" w:rsidP="00936190">
      <w:pPr>
        <w:pStyle w:val="a4"/>
        <w:spacing w:line="360" w:lineRule="auto"/>
        <w:rPr>
          <w:sz w:val="28"/>
          <w:szCs w:val="28"/>
        </w:rPr>
      </w:pPr>
      <w:r w:rsidRPr="00936190">
        <w:rPr>
          <w:b/>
          <w:bCs/>
          <w:i/>
          <w:iCs/>
          <w:sz w:val="28"/>
          <w:szCs w:val="28"/>
        </w:rPr>
        <w:t>Аргумент второй</w:t>
      </w:r>
      <w:r w:rsidRPr="00936190">
        <w:rPr>
          <w:sz w:val="28"/>
          <w:szCs w:val="28"/>
        </w:rPr>
        <w:t>. Самоанализ - прекрасное средство психологической самозащиты педагога, поддержания у него т</w:t>
      </w:r>
      <w:r w:rsidR="009652EE">
        <w:rPr>
          <w:sz w:val="28"/>
          <w:szCs w:val="28"/>
        </w:rPr>
        <w:t xml:space="preserve">ворческого самочувствия. </w:t>
      </w:r>
      <w:proofErr w:type="gramStart"/>
      <w:r w:rsidRPr="00936190">
        <w:rPr>
          <w:sz w:val="28"/>
          <w:szCs w:val="28"/>
        </w:rPr>
        <w:t>Если учесть ранимость учителя, как и других представителей творческих профессий, придется признать, что право на самоанализ и оценку своего творчества может избавить учителя от многих лишних тревог и переживаний, абсолютно не закрывая при этом путь к действительно конструктивной критике его работы в диалоге с экспертами, оценивающими урок, кем бы они ни были.</w:t>
      </w:r>
      <w:proofErr w:type="gramEnd"/>
    </w:p>
    <w:p w:rsidR="004607BC" w:rsidRPr="005E23D0" w:rsidRDefault="004607BC" w:rsidP="00936190">
      <w:pPr>
        <w:pStyle w:val="a6"/>
        <w:spacing w:line="360" w:lineRule="auto"/>
        <w:ind w:left="0"/>
        <w:jc w:val="both"/>
        <w:rPr>
          <w:rFonts w:ascii="Times New Roman" w:hAnsi="Times New Roman"/>
          <w:sz w:val="28"/>
          <w:szCs w:val="28"/>
        </w:rPr>
      </w:pPr>
      <w:r w:rsidRPr="00936190">
        <w:rPr>
          <w:sz w:val="28"/>
          <w:szCs w:val="28"/>
        </w:rPr>
        <w:tab/>
      </w:r>
      <w:r w:rsidR="00317371" w:rsidRPr="005E23D0">
        <w:rPr>
          <w:rFonts w:ascii="Times New Roman" w:hAnsi="Times New Roman"/>
          <w:b/>
          <w:bCs/>
          <w:i/>
          <w:iCs/>
          <w:sz w:val="28"/>
          <w:szCs w:val="28"/>
        </w:rPr>
        <w:t>Аргумент третий</w:t>
      </w:r>
      <w:r w:rsidR="00317371" w:rsidRPr="005E23D0">
        <w:rPr>
          <w:rFonts w:ascii="Times New Roman" w:hAnsi="Times New Roman"/>
          <w:sz w:val="28"/>
          <w:szCs w:val="28"/>
        </w:rPr>
        <w:t>. Без самоанализа невозможно реально улучшить качество своей работы за счет передового опыта и научных достижений. В самом деле, плохо понимая свою собственную работу и свои проблемы, учитель вряд сможет органично встроить чужие достижения в собственную систему работы, оказывается неподготовленным заказчиком на научную продукцию и опыт коллег. Ход от своих проблем - к опыту "классиков" оказывается многократно более плодотворным, чем копирование чужого опыта без примерки на собственную индивидуальность</w:t>
      </w:r>
    </w:p>
    <w:p w:rsidR="00317371" w:rsidRPr="00936190" w:rsidRDefault="00317371" w:rsidP="00936190">
      <w:pPr>
        <w:pStyle w:val="a4"/>
        <w:spacing w:line="360" w:lineRule="auto"/>
        <w:rPr>
          <w:sz w:val="28"/>
          <w:szCs w:val="28"/>
        </w:rPr>
      </w:pPr>
      <w:r w:rsidRPr="00936190">
        <w:rPr>
          <w:b/>
          <w:bCs/>
          <w:i/>
          <w:iCs/>
          <w:sz w:val="28"/>
          <w:szCs w:val="28"/>
        </w:rPr>
        <w:t>Аргумент</w:t>
      </w:r>
      <w:r w:rsidR="009652EE" w:rsidRPr="009652EE">
        <w:rPr>
          <w:b/>
          <w:bCs/>
          <w:i/>
          <w:iCs/>
          <w:sz w:val="28"/>
          <w:szCs w:val="28"/>
        </w:rPr>
        <w:t xml:space="preserve"> </w:t>
      </w:r>
      <w:r w:rsidR="009652EE" w:rsidRPr="005E23D0">
        <w:rPr>
          <w:b/>
          <w:bCs/>
          <w:i/>
          <w:iCs/>
          <w:sz w:val="28"/>
          <w:szCs w:val="28"/>
        </w:rPr>
        <w:t>четвертый</w:t>
      </w:r>
      <w:r w:rsidRPr="00936190">
        <w:rPr>
          <w:sz w:val="28"/>
          <w:szCs w:val="28"/>
        </w:rPr>
        <w:t xml:space="preserve">. Без оперативного самоанализа только что проведенного занятия невозможно выстроить целостную и непрерывно развивающуюся систему образовательного взаимодействия "учитель - учащиеся". Даже при самом блистательном календарно-тематическом планировании необходимо реально отслеживать, что удалось, и что не удалось сделать, с тем, чтобы обеспечить сквозные </w:t>
      </w:r>
      <w:proofErr w:type="spellStart"/>
      <w:r w:rsidRPr="00936190">
        <w:rPr>
          <w:sz w:val="28"/>
          <w:szCs w:val="28"/>
        </w:rPr>
        <w:t>внутрикурсовые</w:t>
      </w:r>
      <w:proofErr w:type="spellEnd"/>
      <w:r w:rsidRPr="00936190">
        <w:rPr>
          <w:sz w:val="28"/>
          <w:szCs w:val="28"/>
        </w:rPr>
        <w:t xml:space="preserve"> связи, своевременную коррекцию неизбежных отклонений от плана и наращива</w:t>
      </w:r>
      <w:r w:rsidR="009652EE">
        <w:rPr>
          <w:sz w:val="28"/>
          <w:szCs w:val="28"/>
        </w:rPr>
        <w:t xml:space="preserve">ние достигнутых успехов, тогда </w:t>
      </w:r>
      <w:r w:rsidRPr="00936190">
        <w:rPr>
          <w:sz w:val="28"/>
          <w:szCs w:val="28"/>
        </w:rPr>
        <w:t xml:space="preserve"> последовательный набор уроков сможет стать настоящей их системой.</w:t>
      </w:r>
    </w:p>
    <w:p w:rsidR="00317371" w:rsidRPr="009652EE" w:rsidRDefault="004607BC" w:rsidP="00936190">
      <w:pPr>
        <w:pStyle w:val="a4"/>
        <w:spacing w:line="360" w:lineRule="auto"/>
        <w:rPr>
          <w:b/>
          <w:sz w:val="28"/>
          <w:szCs w:val="28"/>
        </w:rPr>
      </w:pPr>
      <w:r w:rsidRPr="00936190">
        <w:rPr>
          <w:sz w:val="28"/>
          <w:szCs w:val="28"/>
        </w:rPr>
        <w:tab/>
      </w:r>
      <w:r w:rsidR="00317371" w:rsidRPr="00936190">
        <w:rPr>
          <w:sz w:val="28"/>
          <w:szCs w:val="28"/>
        </w:rPr>
        <w:t xml:space="preserve">На какие вопросы важно ответить при самоанализе урока? Ясно, что многое здесь зависит от уникальности конкретного урока и его автора, однако опыт показывает, что самоанализ будет конструктивным и </w:t>
      </w:r>
      <w:r w:rsidR="00317371" w:rsidRPr="00936190">
        <w:rPr>
          <w:sz w:val="28"/>
          <w:szCs w:val="28"/>
        </w:rPr>
        <w:lastRenderedPageBreak/>
        <w:t>качественным, если автор проведенного занятия постарается творчески и конкретно ответить на следующие вопросы</w:t>
      </w:r>
      <w:r w:rsidR="009652EE">
        <w:rPr>
          <w:sz w:val="28"/>
          <w:szCs w:val="28"/>
        </w:rPr>
        <w:t xml:space="preserve"> </w:t>
      </w:r>
      <w:r w:rsidR="009652EE" w:rsidRPr="009652EE">
        <w:rPr>
          <w:b/>
          <w:sz w:val="28"/>
          <w:szCs w:val="28"/>
        </w:rPr>
        <w:t>(ПАМЯТКИ)</w:t>
      </w:r>
    </w:p>
    <w:p w:rsidR="0083509A" w:rsidRPr="00936190" w:rsidRDefault="0083509A" w:rsidP="00936190">
      <w:pPr>
        <w:pStyle w:val="a4"/>
        <w:spacing w:line="360" w:lineRule="auto"/>
        <w:rPr>
          <w:sz w:val="28"/>
          <w:szCs w:val="28"/>
        </w:rPr>
      </w:pPr>
      <w:proofErr w:type="gramStart"/>
      <w:r w:rsidRPr="00936190">
        <w:rPr>
          <w:b/>
          <w:bCs/>
          <w:sz w:val="28"/>
          <w:szCs w:val="28"/>
        </w:rPr>
        <w:t>А.</w:t>
      </w:r>
      <w:proofErr w:type="gramEnd"/>
      <w:r w:rsidRPr="00936190">
        <w:rPr>
          <w:b/>
          <w:bCs/>
          <w:sz w:val="28"/>
          <w:szCs w:val="28"/>
        </w:rPr>
        <w:t xml:space="preserve"> Каков был замысел, план проведенного занятия и почему? </w:t>
      </w:r>
    </w:p>
    <w:p w:rsidR="0083509A" w:rsidRPr="00936190" w:rsidRDefault="0083509A" w:rsidP="00936190">
      <w:pPr>
        <w:pStyle w:val="a4"/>
        <w:spacing w:line="360" w:lineRule="auto"/>
        <w:rPr>
          <w:sz w:val="28"/>
          <w:szCs w:val="28"/>
        </w:rPr>
      </w:pPr>
      <w:r w:rsidRPr="00936190">
        <w:rPr>
          <w:sz w:val="28"/>
          <w:szCs w:val="28"/>
        </w:rPr>
        <w:t>1. Каковы главные основания выбора именно такого замысла урока?</w:t>
      </w:r>
    </w:p>
    <w:p w:rsidR="0083509A" w:rsidRPr="00936190" w:rsidRDefault="0083509A" w:rsidP="00936190">
      <w:pPr>
        <w:pStyle w:val="a4"/>
        <w:spacing w:line="360" w:lineRule="auto"/>
        <w:rPr>
          <w:sz w:val="28"/>
          <w:szCs w:val="28"/>
        </w:rPr>
      </w:pPr>
      <w:r w:rsidRPr="00936190">
        <w:rPr>
          <w:sz w:val="28"/>
          <w:szCs w:val="28"/>
        </w:rPr>
        <w:t>1.1. Каково место данного урока в теме, разделе, курсе, то есть системе уроков?;</w:t>
      </w:r>
    </w:p>
    <w:p w:rsidR="0083509A" w:rsidRPr="00936190" w:rsidRDefault="0083509A" w:rsidP="00936190">
      <w:pPr>
        <w:pStyle w:val="a4"/>
        <w:spacing w:line="360" w:lineRule="auto"/>
        <w:rPr>
          <w:sz w:val="28"/>
          <w:szCs w:val="28"/>
        </w:rPr>
      </w:pPr>
      <w:r w:rsidRPr="00936190">
        <w:rPr>
          <w:sz w:val="28"/>
          <w:szCs w:val="28"/>
        </w:rPr>
        <w:t xml:space="preserve">1.2. Как он связан с </w:t>
      </w:r>
      <w:proofErr w:type="gramStart"/>
      <w:r w:rsidRPr="00936190">
        <w:rPr>
          <w:sz w:val="28"/>
          <w:szCs w:val="28"/>
        </w:rPr>
        <w:t>предыдущими</w:t>
      </w:r>
      <w:proofErr w:type="gramEnd"/>
      <w:r w:rsidRPr="00936190">
        <w:rPr>
          <w:sz w:val="28"/>
          <w:szCs w:val="28"/>
        </w:rPr>
        <w:t>, на что в них опирается?;</w:t>
      </w:r>
    </w:p>
    <w:p w:rsidR="0083509A" w:rsidRPr="00936190" w:rsidRDefault="0083509A" w:rsidP="00936190">
      <w:pPr>
        <w:pStyle w:val="a4"/>
        <w:spacing w:line="360" w:lineRule="auto"/>
        <w:rPr>
          <w:sz w:val="28"/>
          <w:szCs w:val="28"/>
        </w:rPr>
      </w:pPr>
      <w:r w:rsidRPr="00936190">
        <w:rPr>
          <w:sz w:val="28"/>
          <w:szCs w:val="28"/>
        </w:rPr>
        <w:t>1.3. Как он (урок) работает на последующие уроки, темы, разделы (в том числе - других предметов)?;</w:t>
      </w:r>
    </w:p>
    <w:p w:rsidR="0083509A" w:rsidRPr="00936190" w:rsidRDefault="0083509A" w:rsidP="00936190">
      <w:pPr>
        <w:pStyle w:val="a4"/>
        <w:spacing w:line="360" w:lineRule="auto"/>
        <w:rPr>
          <w:sz w:val="28"/>
          <w:szCs w:val="28"/>
        </w:rPr>
      </w:pPr>
      <w:r w:rsidRPr="00936190">
        <w:rPr>
          <w:sz w:val="28"/>
          <w:szCs w:val="28"/>
        </w:rPr>
        <w:t>1.4. Как были учтены при подготовке к уроку программные требования, образовательные стандарты, стратегия развития данной школы?;</w:t>
      </w:r>
    </w:p>
    <w:p w:rsidR="0083509A" w:rsidRPr="00936190" w:rsidRDefault="0083509A" w:rsidP="00936190">
      <w:pPr>
        <w:pStyle w:val="a4"/>
        <w:spacing w:line="360" w:lineRule="auto"/>
        <w:rPr>
          <w:sz w:val="28"/>
          <w:szCs w:val="28"/>
        </w:rPr>
      </w:pPr>
      <w:r w:rsidRPr="00936190">
        <w:rPr>
          <w:sz w:val="28"/>
          <w:szCs w:val="28"/>
        </w:rPr>
        <w:t>1.5.В чем видится специфика, уникальность этого урока, его особое предназначение?;</w:t>
      </w:r>
    </w:p>
    <w:p w:rsidR="0083509A" w:rsidRPr="00936190" w:rsidRDefault="0083509A" w:rsidP="00936190">
      <w:pPr>
        <w:pStyle w:val="a4"/>
        <w:spacing w:line="360" w:lineRule="auto"/>
        <w:rPr>
          <w:sz w:val="28"/>
          <w:szCs w:val="28"/>
        </w:rPr>
      </w:pPr>
      <w:r w:rsidRPr="00936190">
        <w:rPr>
          <w:sz w:val="28"/>
          <w:szCs w:val="28"/>
        </w:rPr>
        <w:t>1.6. Как (и почему) была избрана форма занятия (и тип урока)?</w:t>
      </w:r>
    </w:p>
    <w:p w:rsidR="0083509A" w:rsidRPr="00936190" w:rsidRDefault="0083509A" w:rsidP="00936190">
      <w:pPr>
        <w:pStyle w:val="a4"/>
        <w:spacing w:line="360" w:lineRule="auto"/>
        <w:rPr>
          <w:sz w:val="28"/>
          <w:szCs w:val="28"/>
        </w:rPr>
      </w:pPr>
      <w:r w:rsidRPr="00936190">
        <w:rPr>
          <w:sz w:val="28"/>
          <w:szCs w:val="28"/>
        </w:rPr>
        <w:t xml:space="preserve">2. Какие особенности учащихся, класса были учтены при подготовке к уроку (и почему </w:t>
      </w:r>
      <w:proofErr w:type="spellStart"/>
      <w:proofErr w:type="gramStart"/>
      <w:r w:rsidRPr="00936190">
        <w:rPr>
          <w:sz w:val="28"/>
          <w:szCs w:val="28"/>
        </w:rPr>
        <w:t>имен-но</w:t>
      </w:r>
      <w:proofErr w:type="spellEnd"/>
      <w:proofErr w:type="gramEnd"/>
      <w:r w:rsidRPr="00936190">
        <w:rPr>
          <w:sz w:val="28"/>
          <w:szCs w:val="28"/>
        </w:rPr>
        <w:t xml:space="preserve"> эти особенности)?</w:t>
      </w:r>
    </w:p>
    <w:p w:rsidR="0083509A" w:rsidRPr="00936190" w:rsidRDefault="0083509A" w:rsidP="00936190">
      <w:pPr>
        <w:pStyle w:val="a4"/>
        <w:spacing w:line="360" w:lineRule="auto"/>
        <w:rPr>
          <w:sz w:val="28"/>
          <w:szCs w:val="28"/>
        </w:rPr>
      </w:pPr>
      <w:r w:rsidRPr="00936190">
        <w:rPr>
          <w:sz w:val="28"/>
          <w:szCs w:val="28"/>
        </w:rPr>
        <w:t>3. Какие главные задачи решались на уроке и почему?</w:t>
      </w:r>
    </w:p>
    <w:p w:rsidR="0083509A" w:rsidRPr="00936190" w:rsidRDefault="0083509A" w:rsidP="00936190">
      <w:pPr>
        <w:pStyle w:val="a4"/>
        <w:spacing w:line="360" w:lineRule="auto"/>
        <w:rPr>
          <w:sz w:val="28"/>
          <w:szCs w:val="28"/>
        </w:rPr>
      </w:pPr>
      <w:r w:rsidRPr="00936190">
        <w:rPr>
          <w:sz w:val="28"/>
          <w:szCs w:val="28"/>
        </w:rPr>
        <w:t>4. Чем обосновывается выбор структуры и темпа проведения урока?</w:t>
      </w:r>
    </w:p>
    <w:p w:rsidR="0083509A" w:rsidRPr="00936190" w:rsidRDefault="0083509A" w:rsidP="00936190">
      <w:pPr>
        <w:pStyle w:val="a4"/>
        <w:spacing w:line="360" w:lineRule="auto"/>
        <w:rPr>
          <w:sz w:val="28"/>
          <w:szCs w:val="28"/>
        </w:rPr>
      </w:pPr>
      <w:r w:rsidRPr="00936190">
        <w:rPr>
          <w:sz w:val="28"/>
          <w:szCs w:val="28"/>
        </w:rPr>
        <w:t>5. Чем обосновывается конкретный ход урока, характер взаимодействия учителя и учащихся? Почему было избрано именно такое содержание, методы, средства, формы обучения?</w:t>
      </w:r>
    </w:p>
    <w:p w:rsidR="0083509A" w:rsidRPr="00936190" w:rsidRDefault="0083509A" w:rsidP="00936190">
      <w:pPr>
        <w:pStyle w:val="a4"/>
        <w:spacing w:line="360" w:lineRule="auto"/>
        <w:rPr>
          <w:sz w:val="28"/>
          <w:szCs w:val="28"/>
        </w:rPr>
      </w:pPr>
      <w:r w:rsidRPr="00936190">
        <w:rPr>
          <w:sz w:val="28"/>
          <w:szCs w:val="28"/>
        </w:rPr>
        <w:t xml:space="preserve">6. Какие условия (социально-психологические, учебно-материальные, гигиенические, эстетические, </w:t>
      </w:r>
      <w:proofErr w:type="spellStart"/>
      <w:r w:rsidRPr="00936190">
        <w:rPr>
          <w:sz w:val="28"/>
          <w:szCs w:val="28"/>
        </w:rPr>
        <w:t>темпоритмические</w:t>
      </w:r>
      <w:proofErr w:type="spellEnd"/>
      <w:r w:rsidRPr="00936190">
        <w:rPr>
          <w:sz w:val="28"/>
          <w:szCs w:val="28"/>
        </w:rPr>
        <w:t>) были созданы для проведения урока и почему?</w:t>
      </w:r>
    </w:p>
    <w:p w:rsidR="0083509A" w:rsidRPr="00936190" w:rsidRDefault="0083509A" w:rsidP="00936190">
      <w:pPr>
        <w:pStyle w:val="a4"/>
        <w:spacing w:line="360" w:lineRule="auto"/>
        <w:rPr>
          <w:sz w:val="28"/>
          <w:szCs w:val="28"/>
        </w:rPr>
      </w:pPr>
      <w:r w:rsidRPr="00936190">
        <w:rPr>
          <w:b/>
          <w:bCs/>
          <w:sz w:val="28"/>
          <w:szCs w:val="28"/>
        </w:rPr>
        <w:lastRenderedPageBreak/>
        <w:t xml:space="preserve">Б. </w:t>
      </w:r>
      <w:r w:rsidRPr="00936190">
        <w:rPr>
          <w:sz w:val="28"/>
          <w:szCs w:val="28"/>
        </w:rPr>
        <w:t>Были ли изменения (отклонения, усовершенствования) по сравнению с данным планом в ходе урока, если - да, какие, почему и к чему они привели?</w:t>
      </w:r>
    </w:p>
    <w:p w:rsidR="0083509A" w:rsidRPr="00936190" w:rsidRDefault="0083509A" w:rsidP="00936190">
      <w:pPr>
        <w:pStyle w:val="a4"/>
        <w:spacing w:line="360" w:lineRule="auto"/>
        <w:rPr>
          <w:sz w:val="28"/>
          <w:szCs w:val="28"/>
        </w:rPr>
      </w:pPr>
      <w:r w:rsidRPr="00936190">
        <w:rPr>
          <w:b/>
          <w:bCs/>
          <w:sz w:val="28"/>
          <w:szCs w:val="28"/>
        </w:rPr>
        <w:t xml:space="preserve">В. </w:t>
      </w:r>
      <w:r w:rsidRPr="00936190">
        <w:rPr>
          <w:sz w:val="28"/>
          <w:szCs w:val="28"/>
        </w:rPr>
        <w:t>Удалось ли решить на необходимом (или даже оптимальном) уровне поставленные задачи урока и получить соответствующие им результаты образования, избежать при этом перегрузки и переутомления учащихся, сохранить и развить продуктивную мотивацию учения, настроение, самочувствие? Какова общая самооценка урока?</w:t>
      </w:r>
    </w:p>
    <w:p w:rsidR="0083509A" w:rsidRPr="00936190" w:rsidRDefault="0083509A" w:rsidP="00936190">
      <w:pPr>
        <w:pStyle w:val="a4"/>
        <w:spacing w:line="360" w:lineRule="auto"/>
        <w:rPr>
          <w:sz w:val="28"/>
          <w:szCs w:val="28"/>
        </w:rPr>
      </w:pPr>
      <w:proofErr w:type="gramStart"/>
      <w:r w:rsidRPr="00936190">
        <w:rPr>
          <w:b/>
          <w:bCs/>
          <w:sz w:val="28"/>
          <w:szCs w:val="28"/>
        </w:rPr>
        <w:t>Г.</w:t>
      </w:r>
      <w:proofErr w:type="gramEnd"/>
      <w:r w:rsidRPr="00936190">
        <w:rPr>
          <w:b/>
          <w:bCs/>
          <w:sz w:val="28"/>
          <w:szCs w:val="28"/>
        </w:rPr>
        <w:t xml:space="preserve"> </w:t>
      </w:r>
      <w:r w:rsidRPr="00936190">
        <w:rPr>
          <w:sz w:val="28"/>
          <w:szCs w:val="28"/>
        </w:rPr>
        <w:t>Каковы причины успехов и недостатков проведенного урока? Каковы неиспользованные, резервные возможности? Что в этом уроке следовало бы сделать иначе, по-другому?</w:t>
      </w:r>
    </w:p>
    <w:p w:rsidR="0083509A" w:rsidRPr="00936190" w:rsidRDefault="0083509A" w:rsidP="00936190">
      <w:pPr>
        <w:pStyle w:val="a4"/>
        <w:spacing w:line="360" w:lineRule="auto"/>
        <w:rPr>
          <w:sz w:val="28"/>
          <w:szCs w:val="28"/>
        </w:rPr>
      </w:pPr>
      <w:proofErr w:type="gramStart"/>
      <w:r w:rsidRPr="00936190">
        <w:rPr>
          <w:b/>
          <w:bCs/>
          <w:sz w:val="28"/>
          <w:szCs w:val="28"/>
        </w:rPr>
        <w:t>Д.</w:t>
      </w:r>
      <w:proofErr w:type="gramEnd"/>
      <w:r w:rsidRPr="00936190">
        <w:rPr>
          <w:b/>
          <w:bCs/>
          <w:sz w:val="28"/>
          <w:szCs w:val="28"/>
        </w:rPr>
        <w:t xml:space="preserve"> </w:t>
      </w:r>
      <w:r w:rsidRPr="00936190">
        <w:rPr>
          <w:sz w:val="28"/>
          <w:szCs w:val="28"/>
        </w:rPr>
        <w:t>Какие выводы из урока необходимо сделать на будущее?</w:t>
      </w:r>
    </w:p>
    <w:p w:rsidR="0083509A" w:rsidRPr="00936190" w:rsidRDefault="0083509A" w:rsidP="00936190">
      <w:pPr>
        <w:pStyle w:val="a4"/>
        <w:spacing w:line="360" w:lineRule="auto"/>
        <w:rPr>
          <w:sz w:val="28"/>
          <w:szCs w:val="28"/>
        </w:rPr>
      </w:pPr>
      <w:r w:rsidRPr="00936190">
        <w:rPr>
          <w:sz w:val="28"/>
          <w:szCs w:val="28"/>
        </w:rPr>
        <w:t>Предложенный вариант анализа содержит пять ключев</w:t>
      </w:r>
      <w:r w:rsidR="00936190">
        <w:rPr>
          <w:sz w:val="28"/>
          <w:szCs w:val="28"/>
        </w:rPr>
        <w:t>ых вопросов, обозначенных буква</w:t>
      </w:r>
      <w:r w:rsidRPr="00936190">
        <w:rPr>
          <w:sz w:val="28"/>
          <w:szCs w:val="28"/>
        </w:rPr>
        <w:t xml:space="preserve">ми. Они задают достаточно четкую логику самоанализа, его алгоритм. Сначала (блок А) автору урока дается возможность прояснить и обосновать свой творческий замысел (без чего крайне трудно </w:t>
      </w:r>
      <w:proofErr w:type="gramStart"/>
      <w:r w:rsidRPr="00936190">
        <w:rPr>
          <w:sz w:val="28"/>
          <w:szCs w:val="28"/>
        </w:rPr>
        <w:t>давать какие бы то ни было полезные советы и делать</w:t>
      </w:r>
      <w:proofErr w:type="gramEnd"/>
      <w:r w:rsidRPr="00936190">
        <w:rPr>
          <w:sz w:val="28"/>
          <w:szCs w:val="28"/>
        </w:rPr>
        <w:t xml:space="preserve"> выводы об уроке). Но оценивать важно не столько первоначальный замысел, сколько то, что получилось на самом деле. Поэтому в памятке появляется блок Б. Представленные в нем вопросы позволяют творчески осмыслить </w:t>
      </w:r>
      <w:proofErr w:type="gramStart"/>
      <w:r w:rsidRPr="00936190">
        <w:rPr>
          <w:sz w:val="28"/>
          <w:szCs w:val="28"/>
        </w:rPr>
        <w:t>произошедшее</w:t>
      </w:r>
      <w:proofErr w:type="gramEnd"/>
      <w:r w:rsidRPr="00936190">
        <w:rPr>
          <w:sz w:val="28"/>
          <w:szCs w:val="28"/>
        </w:rPr>
        <w:t xml:space="preserve"> на уроке. Это крайне важно и в том случае, если реальный урок оказывается значительно лучше своего замысла, и особенно, если он не удался.</w:t>
      </w:r>
    </w:p>
    <w:p w:rsidR="0083509A" w:rsidRPr="00936190" w:rsidRDefault="0083509A" w:rsidP="00936190">
      <w:pPr>
        <w:pStyle w:val="a4"/>
        <w:spacing w:line="360" w:lineRule="auto"/>
        <w:rPr>
          <w:sz w:val="28"/>
          <w:szCs w:val="28"/>
        </w:rPr>
      </w:pPr>
      <w:r w:rsidRPr="00936190">
        <w:rPr>
          <w:sz w:val="28"/>
          <w:szCs w:val="28"/>
        </w:rPr>
        <w:t xml:space="preserve">До любой внешней оценки урока учитель сам характеризует его по определенным критериям: качество результатов, отсутствие перегрузки, мотивация и самочувствие школьников. Этому способствуют </w:t>
      </w:r>
      <w:proofErr w:type="gramStart"/>
      <w:r w:rsidRPr="00936190">
        <w:rPr>
          <w:sz w:val="28"/>
          <w:szCs w:val="28"/>
        </w:rPr>
        <w:t xml:space="preserve">вопросы, представленные в блоке В. </w:t>
      </w:r>
      <w:r w:rsidR="00936190">
        <w:rPr>
          <w:sz w:val="28"/>
          <w:szCs w:val="28"/>
        </w:rPr>
        <w:t xml:space="preserve"> </w:t>
      </w:r>
      <w:r w:rsidRPr="00936190">
        <w:rPr>
          <w:sz w:val="28"/>
          <w:szCs w:val="28"/>
        </w:rPr>
        <w:t>Анализ в собственном смысле слова означает</w:t>
      </w:r>
      <w:proofErr w:type="gramEnd"/>
      <w:r w:rsidRPr="00936190">
        <w:rPr>
          <w:sz w:val="28"/>
          <w:szCs w:val="28"/>
        </w:rPr>
        <w:t xml:space="preserve"> проникновение в суть дела, так сказать, "до оснований, до корней, до сердцевины". Для этого в памятке необходим блок Г, причем одинаково важно выявить причины и неудач (прежде всего - на уровне результатов), и успехов, особенно неожиданных. Именно за счет такого анализа становится возможным приращение профессионального арсенала учителя: вчера - </w:t>
      </w:r>
      <w:r w:rsidRPr="00936190">
        <w:rPr>
          <w:sz w:val="28"/>
          <w:szCs w:val="28"/>
        </w:rPr>
        <w:lastRenderedPageBreak/>
        <w:t>случайная удача, сегодня - осмысленный метод работы! Умение видеть больше одного варианта проведения урока, которое демонстрируется при определении возможных иных путей решения образовательных задач, также крайне необходимо и для учителя, и для верной оценки его работы.</w:t>
      </w:r>
    </w:p>
    <w:p w:rsidR="0083509A" w:rsidRPr="00936190" w:rsidRDefault="0083509A" w:rsidP="00936190">
      <w:pPr>
        <w:pStyle w:val="a4"/>
        <w:spacing w:line="360" w:lineRule="auto"/>
        <w:rPr>
          <w:sz w:val="28"/>
          <w:szCs w:val="28"/>
        </w:rPr>
      </w:pPr>
      <w:r w:rsidRPr="00936190">
        <w:rPr>
          <w:sz w:val="28"/>
          <w:szCs w:val="28"/>
        </w:rPr>
        <w:br w:type="textWrapping" w:clear="all"/>
      </w:r>
    </w:p>
    <w:p w:rsidR="00936190" w:rsidRDefault="0083509A" w:rsidP="00936190">
      <w:pPr>
        <w:pStyle w:val="a4"/>
        <w:spacing w:line="360" w:lineRule="auto"/>
        <w:rPr>
          <w:sz w:val="28"/>
          <w:szCs w:val="28"/>
        </w:rPr>
      </w:pPr>
      <w:r w:rsidRPr="00936190">
        <w:rPr>
          <w:sz w:val="28"/>
          <w:szCs w:val="28"/>
        </w:rPr>
        <w:t> Самоанализ вполне логично завершить теми "уроками", к</w:t>
      </w:r>
      <w:r w:rsidR="00936190">
        <w:rPr>
          <w:sz w:val="28"/>
          <w:szCs w:val="28"/>
        </w:rPr>
        <w:t>оторые учитель извлекает из уро</w:t>
      </w:r>
      <w:r w:rsidRPr="00936190">
        <w:rPr>
          <w:sz w:val="28"/>
          <w:szCs w:val="28"/>
        </w:rPr>
        <w:t>ка, только что проведенного и проанализированного</w:t>
      </w:r>
      <w:r w:rsidR="00936190">
        <w:rPr>
          <w:sz w:val="28"/>
          <w:szCs w:val="28"/>
        </w:rPr>
        <w:t>.</w:t>
      </w:r>
    </w:p>
    <w:p w:rsidR="0083509A" w:rsidRDefault="0083509A" w:rsidP="00936190">
      <w:pPr>
        <w:pStyle w:val="a4"/>
        <w:spacing w:line="360" w:lineRule="auto"/>
        <w:rPr>
          <w:sz w:val="28"/>
          <w:szCs w:val="28"/>
        </w:rPr>
      </w:pPr>
      <w:r w:rsidRPr="00936190">
        <w:rPr>
          <w:sz w:val="28"/>
          <w:szCs w:val="28"/>
        </w:rPr>
        <w:t>И последнее: если самоанализ проводится грамотно, пр</w:t>
      </w:r>
      <w:r w:rsidR="00936190">
        <w:rPr>
          <w:sz w:val="28"/>
          <w:szCs w:val="28"/>
        </w:rPr>
        <w:t>офессионально, это позволяет из</w:t>
      </w:r>
      <w:r w:rsidRPr="00936190">
        <w:rPr>
          <w:sz w:val="28"/>
          <w:szCs w:val="28"/>
        </w:rPr>
        <w:t xml:space="preserve">бежать вечного и неконструктивного самосозерцания и </w:t>
      </w:r>
      <w:proofErr w:type="spellStart"/>
      <w:r w:rsidRPr="00936190">
        <w:rPr>
          <w:sz w:val="28"/>
          <w:szCs w:val="28"/>
        </w:rPr>
        <w:t>самокопания</w:t>
      </w:r>
      <w:proofErr w:type="spellEnd"/>
      <w:r w:rsidRPr="00936190">
        <w:rPr>
          <w:sz w:val="28"/>
          <w:szCs w:val="28"/>
        </w:rPr>
        <w:t>, помогает учителю сменить позицию защищающегося на более конструктивную позицию полноправного участника творческого диалога.</w:t>
      </w:r>
    </w:p>
    <w:p w:rsidR="0052514F" w:rsidRPr="005D09DD" w:rsidRDefault="0052514F" w:rsidP="0052514F">
      <w:pPr>
        <w:rPr>
          <w:rFonts w:ascii="Times New Roman" w:hAnsi="Times New Roman" w:cs="Times New Roman"/>
          <w:sz w:val="28"/>
          <w:szCs w:val="28"/>
        </w:rPr>
      </w:pPr>
      <w:r w:rsidRPr="005D09DD">
        <w:rPr>
          <w:rFonts w:ascii="Times New Roman" w:hAnsi="Times New Roman" w:cs="Times New Roman"/>
          <w:b/>
          <w:bCs/>
          <w:sz w:val="28"/>
          <w:szCs w:val="28"/>
        </w:rPr>
        <w:t xml:space="preserve">Критерии уровней </w:t>
      </w:r>
      <w:proofErr w:type="spellStart"/>
      <w:r w:rsidRPr="005D09DD">
        <w:rPr>
          <w:rFonts w:ascii="Times New Roman" w:hAnsi="Times New Roman" w:cs="Times New Roman"/>
          <w:b/>
          <w:bCs/>
          <w:sz w:val="28"/>
          <w:szCs w:val="28"/>
        </w:rPr>
        <w:t>сформированности</w:t>
      </w:r>
      <w:proofErr w:type="spellEnd"/>
      <w:r w:rsidRPr="005D09DD">
        <w:rPr>
          <w:rFonts w:ascii="Times New Roman" w:hAnsi="Times New Roman" w:cs="Times New Roman"/>
          <w:b/>
          <w:bCs/>
          <w:sz w:val="28"/>
          <w:szCs w:val="28"/>
        </w:rPr>
        <w:t xml:space="preserve"> компонентов самоанализа </w:t>
      </w:r>
    </w:p>
    <w:tbl>
      <w:tblPr>
        <w:tblW w:w="9807" w:type="dxa"/>
        <w:tblBorders>
          <w:top w:val="single" w:sz="4" w:space="0" w:color="auto"/>
          <w:left w:val="single" w:sz="4" w:space="0" w:color="auto"/>
          <w:bottom w:val="single" w:sz="4" w:space="0" w:color="auto"/>
          <w:right w:val="single" w:sz="4" w:space="0" w:color="auto"/>
        </w:tblBorders>
        <w:tblLook w:val="01E0"/>
      </w:tblPr>
      <w:tblGrid>
        <w:gridCol w:w="2485"/>
        <w:gridCol w:w="2079"/>
        <w:gridCol w:w="2262"/>
        <w:gridCol w:w="2981"/>
      </w:tblGrid>
      <w:tr w:rsidR="0052514F" w:rsidRPr="005D09DD" w:rsidTr="00484D83">
        <w:trPr>
          <w:trHeight w:val="360"/>
        </w:trPr>
        <w:tc>
          <w:tcPr>
            <w:tcW w:w="2088" w:type="dxa"/>
            <w:vMerge w:val="restart"/>
            <w:tcBorders>
              <w:top w:val="single" w:sz="4" w:space="0" w:color="auto"/>
              <w:left w:val="single" w:sz="4" w:space="0" w:color="auto"/>
              <w:bottom w:val="single" w:sz="4" w:space="0" w:color="auto"/>
              <w:right w:val="single" w:sz="4" w:space="0" w:color="auto"/>
            </w:tcBorders>
            <w:hideMark/>
          </w:tcPr>
          <w:p w:rsidR="0052514F" w:rsidRPr="005D09DD" w:rsidRDefault="0052514F" w:rsidP="00484D83">
            <w:pPr>
              <w:rPr>
                <w:rFonts w:ascii="Times New Roman" w:hAnsi="Times New Roman" w:cs="Times New Roman"/>
                <w:sz w:val="28"/>
                <w:szCs w:val="28"/>
              </w:rPr>
            </w:pPr>
            <w:r w:rsidRPr="005D09DD">
              <w:rPr>
                <w:rFonts w:ascii="Times New Roman" w:hAnsi="Times New Roman" w:cs="Times New Roman"/>
                <w:b/>
                <w:bCs/>
                <w:sz w:val="28"/>
                <w:szCs w:val="28"/>
              </w:rPr>
              <w:t xml:space="preserve">Компоненты самоанализа </w:t>
            </w:r>
          </w:p>
        </w:tc>
        <w:tc>
          <w:tcPr>
            <w:tcW w:w="7719" w:type="dxa"/>
            <w:gridSpan w:val="3"/>
            <w:tcBorders>
              <w:top w:val="single" w:sz="4" w:space="0" w:color="auto"/>
              <w:left w:val="single" w:sz="4" w:space="0" w:color="auto"/>
              <w:bottom w:val="single" w:sz="4" w:space="0" w:color="auto"/>
              <w:right w:val="single" w:sz="4" w:space="0" w:color="auto"/>
            </w:tcBorders>
            <w:hideMark/>
          </w:tcPr>
          <w:p w:rsidR="0052514F" w:rsidRPr="005D09DD" w:rsidRDefault="0052514F" w:rsidP="00484D83">
            <w:pPr>
              <w:rPr>
                <w:rFonts w:ascii="Times New Roman" w:hAnsi="Times New Roman" w:cs="Times New Roman"/>
                <w:sz w:val="28"/>
                <w:szCs w:val="28"/>
              </w:rPr>
            </w:pPr>
            <w:r w:rsidRPr="005D09DD">
              <w:rPr>
                <w:rFonts w:ascii="Times New Roman" w:hAnsi="Times New Roman" w:cs="Times New Roman"/>
                <w:b/>
                <w:bCs/>
                <w:sz w:val="28"/>
                <w:szCs w:val="28"/>
              </w:rPr>
              <w:t xml:space="preserve">Уровни и показатели </w:t>
            </w:r>
          </w:p>
        </w:tc>
      </w:tr>
      <w:tr w:rsidR="0052514F" w:rsidRPr="005D09DD" w:rsidTr="00484D83">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514F" w:rsidRPr="005D09DD" w:rsidRDefault="0052514F" w:rsidP="00484D83">
            <w:pP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52514F" w:rsidRPr="005D09DD" w:rsidRDefault="0052514F" w:rsidP="00484D83">
            <w:pPr>
              <w:rPr>
                <w:rFonts w:ascii="Times New Roman" w:hAnsi="Times New Roman" w:cs="Times New Roman"/>
                <w:sz w:val="28"/>
                <w:szCs w:val="28"/>
              </w:rPr>
            </w:pPr>
            <w:r w:rsidRPr="005D09DD">
              <w:rPr>
                <w:rFonts w:ascii="Times New Roman" w:hAnsi="Times New Roman" w:cs="Times New Roman"/>
                <w:b/>
                <w:bCs/>
                <w:sz w:val="28"/>
                <w:szCs w:val="28"/>
              </w:rPr>
              <w:t xml:space="preserve">Низкий </w:t>
            </w:r>
          </w:p>
        </w:tc>
        <w:tc>
          <w:tcPr>
            <w:tcW w:w="2340" w:type="dxa"/>
            <w:tcBorders>
              <w:top w:val="single" w:sz="4" w:space="0" w:color="auto"/>
              <w:left w:val="single" w:sz="4" w:space="0" w:color="auto"/>
              <w:bottom w:val="single" w:sz="4" w:space="0" w:color="auto"/>
              <w:right w:val="single" w:sz="4" w:space="0" w:color="auto"/>
            </w:tcBorders>
            <w:hideMark/>
          </w:tcPr>
          <w:p w:rsidR="0052514F" w:rsidRPr="005D09DD" w:rsidRDefault="0052514F" w:rsidP="00484D83">
            <w:pPr>
              <w:rPr>
                <w:rFonts w:ascii="Times New Roman" w:hAnsi="Times New Roman" w:cs="Times New Roman"/>
                <w:sz w:val="28"/>
                <w:szCs w:val="28"/>
              </w:rPr>
            </w:pPr>
            <w:r w:rsidRPr="005D09DD">
              <w:rPr>
                <w:rFonts w:ascii="Times New Roman" w:hAnsi="Times New Roman" w:cs="Times New Roman"/>
                <w:b/>
                <w:bCs/>
                <w:sz w:val="28"/>
                <w:szCs w:val="28"/>
              </w:rPr>
              <w:t xml:space="preserve">Средний </w:t>
            </w:r>
          </w:p>
        </w:tc>
        <w:tc>
          <w:tcPr>
            <w:tcW w:w="3219" w:type="dxa"/>
            <w:tcBorders>
              <w:top w:val="single" w:sz="4" w:space="0" w:color="auto"/>
              <w:left w:val="single" w:sz="4" w:space="0" w:color="auto"/>
              <w:bottom w:val="single" w:sz="4" w:space="0" w:color="auto"/>
              <w:right w:val="single" w:sz="4" w:space="0" w:color="auto"/>
            </w:tcBorders>
            <w:hideMark/>
          </w:tcPr>
          <w:p w:rsidR="0052514F" w:rsidRPr="005D09DD" w:rsidRDefault="0052514F" w:rsidP="00484D83">
            <w:pPr>
              <w:rPr>
                <w:rFonts w:ascii="Times New Roman" w:hAnsi="Times New Roman" w:cs="Times New Roman"/>
                <w:sz w:val="28"/>
                <w:szCs w:val="28"/>
              </w:rPr>
            </w:pPr>
            <w:r w:rsidRPr="005D09DD">
              <w:rPr>
                <w:rFonts w:ascii="Times New Roman" w:hAnsi="Times New Roman" w:cs="Times New Roman"/>
                <w:b/>
                <w:bCs/>
                <w:sz w:val="28"/>
                <w:szCs w:val="28"/>
              </w:rPr>
              <w:t xml:space="preserve">Высокий </w:t>
            </w:r>
          </w:p>
        </w:tc>
      </w:tr>
      <w:tr w:rsidR="0052514F" w:rsidRPr="005D09DD" w:rsidTr="00484D83">
        <w:trPr>
          <w:trHeight w:val="210"/>
        </w:trPr>
        <w:tc>
          <w:tcPr>
            <w:tcW w:w="2088" w:type="dxa"/>
            <w:tcBorders>
              <w:top w:val="single" w:sz="4" w:space="0" w:color="auto"/>
              <w:left w:val="single" w:sz="4" w:space="0" w:color="auto"/>
              <w:bottom w:val="single" w:sz="4" w:space="0" w:color="auto"/>
              <w:right w:val="single" w:sz="4" w:space="0" w:color="auto"/>
            </w:tcBorders>
            <w:hideMark/>
          </w:tcPr>
          <w:p w:rsidR="0052514F" w:rsidRPr="005D09DD" w:rsidRDefault="0052514F" w:rsidP="00484D83">
            <w:pPr>
              <w:spacing w:line="210" w:lineRule="atLeast"/>
              <w:rPr>
                <w:rFonts w:ascii="Times New Roman" w:hAnsi="Times New Roman" w:cs="Times New Roman"/>
                <w:sz w:val="28"/>
                <w:szCs w:val="28"/>
              </w:rPr>
            </w:pPr>
            <w:r w:rsidRPr="005D09DD">
              <w:rPr>
                <w:rFonts w:ascii="Times New Roman" w:hAnsi="Times New Roman" w:cs="Times New Roman"/>
                <w:b/>
                <w:bCs/>
                <w:sz w:val="28"/>
                <w:szCs w:val="28"/>
              </w:rPr>
              <w:t xml:space="preserve">1 </w:t>
            </w:r>
          </w:p>
        </w:tc>
        <w:tc>
          <w:tcPr>
            <w:tcW w:w="2160" w:type="dxa"/>
            <w:tcBorders>
              <w:top w:val="single" w:sz="4" w:space="0" w:color="auto"/>
              <w:left w:val="single" w:sz="4" w:space="0" w:color="auto"/>
              <w:bottom w:val="single" w:sz="4" w:space="0" w:color="auto"/>
              <w:right w:val="single" w:sz="4" w:space="0" w:color="auto"/>
            </w:tcBorders>
            <w:hideMark/>
          </w:tcPr>
          <w:p w:rsidR="0052514F" w:rsidRPr="005D09DD" w:rsidRDefault="0052514F" w:rsidP="00484D83">
            <w:pPr>
              <w:spacing w:line="210" w:lineRule="atLeast"/>
              <w:rPr>
                <w:rFonts w:ascii="Times New Roman" w:hAnsi="Times New Roman" w:cs="Times New Roman"/>
                <w:sz w:val="28"/>
                <w:szCs w:val="28"/>
              </w:rPr>
            </w:pPr>
            <w:r w:rsidRPr="005D09DD">
              <w:rPr>
                <w:rFonts w:ascii="Times New Roman" w:hAnsi="Times New Roman" w:cs="Times New Roman"/>
                <w:b/>
                <w:bCs/>
                <w:sz w:val="28"/>
                <w:szCs w:val="28"/>
              </w:rPr>
              <w:t xml:space="preserve">2 </w:t>
            </w:r>
          </w:p>
        </w:tc>
        <w:tc>
          <w:tcPr>
            <w:tcW w:w="2340" w:type="dxa"/>
            <w:tcBorders>
              <w:top w:val="single" w:sz="4" w:space="0" w:color="auto"/>
              <w:left w:val="single" w:sz="4" w:space="0" w:color="auto"/>
              <w:bottom w:val="single" w:sz="4" w:space="0" w:color="auto"/>
              <w:right w:val="single" w:sz="4" w:space="0" w:color="auto"/>
            </w:tcBorders>
            <w:hideMark/>
          </w:tcPr>
          <w:p w:rsidR="0052514F" w:rsidRPr="005D09DD" w:rsidRDefault="0052514F" w:rsidP="00484D83">
            <w:pPr>
              <w:spacing w:line="210" w:lineRule="atLeast"/>
              <w:rPr>
                <w:rFonts w:ascii="Times New Roman" w:hAnsi="Times New Roman" w:cs="Times New Roman"/>
                <w:sz w:val="28"/>
                <w:szCs w:val="28"/>
              </w:rPr>
            </w:pPr>
            <w:r w:rsidRPr="005D09DD">
              <w:rPr>
                <w:rFonts w:ascii="Times New Roman" w:hAnsi="Times New Roman" w:cs="Times New Roman"/>
                <w:b/>
                <w:bCs/>
                <w:sz w:val="28"/>
                <w:szCs w:val="28"/>
              </w:rPr>
              <w:t xml:space="preserve">3 </w:t>
            </w:r>
          </w:p>
        </w:tc>
        <w:tc>
          <w:tcPr>
            <w:tcW w:w="3219" w:type="dxa"/>
            <w:tcBorders>
              <w:top w:val="single" w:sz="4" w:space="0" w:color="auto"/>
              <w:left w:val="single" w:sz="4" w:space="0" w:color="auto"/>
              <w:bottom w:val="single" w:sz="4" w:space="0" w:color="auto"/>
              <w:right w:val="single" w:sz="4" w:space="0" w:color="auto"/>
            </w:tcBorders>
            <w:hideMark/>
          </w:tcPr>
          <w:p w:rsidR="0052514F" w:rsidRPr="005D09DD" w:rsidRDefault="0052514F" w:rsidP="00484D83">
            <w:pPr>
              <w:spacing w:line="210" w:lineRule="atLeast"/>
              <w:rPr>
                <w:rFonts w:ascii="Times New Roman" w:hAnsi="Times New Roman" w:cs="Times New Roman"/>
                <w:sz w:val="28"/>
                <w:szCs w:val="28"/>
              </w:rPr>
            </w:pPr>
            <w:r w:rsidRPr="005D09DD">
              <w:rPr>
                <w:rFonts w:ascii="Times New Roman" w:hAnsi="Times New Roman" w:cs="Times New Roman"/>
                <w:b/>
                <w:bCs/>
                <w:sz w:val="28"/>
                <w:szCs w:val="28"/>
              </w:rPr>
              <w:t xml:space="preserve">4 </w:t>
            </w:r>
          </w:p>
        </w:tc>
      </w:tr>
      <w:tr w:rsidR="0052514F" w:rsidRPr="005D09DD" w:rsidTr="00484D83">
        <w:trPr>
          <w:trHeight w:val="350"/>
        </w:trPr>
        <w:tc>
          <w:tcPr>
            <w:tcW w:w="2088" w:type="dxa"/>
            <w:tcBorders>
              <w:top w:val="single" w:sz="4" w:space="0" w:color="auto"/>
              <w:left w:val="single" w:sz="4" w:space="0" w:color="auto"/>
              <w:bottom w:val="single" w:sz="4" w:space="0" w:color="auto"/>
              <w:right w:val="single" w:sz="4" w:space="0" w:color="auto"/>
            </w:tcBorders>
            <w:hideMark/>
          </w:tcPr>
          <w:p w:rsidR="0052514F" w:rsidRPr="005D09DD" w:rsidRDefault="0052514F" w:rsidP="00484D83">
            <w:pPr>
              <w:rPr>
                <w:rFonts w:ascii="Times New Roman" w:hAnsi="Times New Roman" w:cs="Times New Roman"/>
                <w:sz w:val="28"/>
                <w:szCs w:val="28"/>
              </w:rPr>
            </w:pPr>
            <w:r w:rsidRPr="005D09DD">
              <w:rPr>
                <w:rFonts w:ascii="Times New Roman" w:hAnsi="Times New Roman" w:cs="Times New Roman"/>
                <w:b/>
                <w:bCs/>
                <w:sz w:val="28"/>
                <w:szCs w:val="28"/>
              </w:rPr>
              <w:t xml:space="preserve">Самоконтроль </w:t>
            </w:r>
            <w:r w:rsidRPr="005D09DD">
              <w:rPr>
                <w:rFonts w:ascii="Times New Roman" w:hAnsi="Times New Roman" w:cs="Times New Roman"/>
                <w:sz w:val="28"/>
                <w:szCs w:val="28"/>
              </w:rPr>
              <w:br/>
              <w:t xml:space="preserve">                 </w:t>
            </w:r>
            <w:r w:rsidRPr="005D09DD">
              <w:rPr>
                <w:rFonts w:ascii="Times New Roman" w:hAnsi="Times New Roman" w:cs="Times New Roman"/>
                <w:b/>
                <w:bCs/>
                <w:sz w:val="28"/>
                <w:szCs w:val="28"/>
              </w:rPr>
              <w:t xml:space="preserve"> 1 </w:t>
            </w:r>
          </w:p>
        </w:tc>
        <w:tc>
          <w:tcPr>
            <w:tcW w:w="2160" w:type="dxa"/>
            <w:tcBorders>
              <w:top w:val="single" w:sz="4" w:space="0" w:color="auto"/>
              <w:left w:val="single" w:sz="4" w:space="0" w:color="auto"/>
              <w:bottom w:val="single" w:sz="4" w:space="0" w:color="auto"/>
              <w:right w:val="single" w:sz="4" w:space="0" w:color="auto"/>
            </w:tcBorders>
            <w:hideMark/>
          </w:tcPr>
          <w:p w:rsidR="0052514F" w:rsidRPr="005D09DD" w:rsidRDefault="0052514F" w:rsidP="00484D83">
            <w:pPr>
              <w:rPr>
                <w:rFonts w:ascii="Times New Roman" w:hAnsi="Times New Roman" w:cs="Times New Roman"/>
                <w:sz w:val="28"/>
                <w:szCs w:val="28"/>
              </w:rPr>
            </w:pPr>
            <w:r w:rsidRPr="005D09DD">
              <w:rPr>
                <w:rFonts w:ascii="Times New Roman" w:hAnsi="Times New Roman" w:cs="Times New Roman"/>
                <w:sz w:val="28"/>
                <w:szCs w:val="28"/>
              </w:rPr>
              <w:t xml:space="preserve">Спонтанный контроль, когда все определяется с помощью интуиции </w:t>
            </w:r>
            <w:r w:rsidRPr="005D09DD">
              <w:rPr>
                <w:rFonts w:ascii="Times New Roman" w:hAnsi="Times New Roman" w:cs="Times New Roman"/>
                <w:sz w:val="28"/>
                <w:szCs w:val="28"/>
              </w:rPr>
              <w:br/>
              <w:t xml:space="preserve">                 </w:t>
            </w:r>
            <w:r w:rsidRPr="005D09DD">
              <w:rPr>
                <w:rFonts w:ascii="Times New Roman" w:hAnsi="Times New Roman" w:cs="Times New Roman"/>
                <w:b/>
                <w:bCs/>
                <w:sz w:val="28"/>
                <w:szCs w:val="28"/>
              </w:rPr>
              <w:t xml:space="preserve"> 2 </w:t>
            </w:r>
          </w:p>
        </w:tc>
        <w:tc>
          <w:tcPr>
            <w:tcW w:w="2340" w:type="dxa"/>
            <w:tcBorders>
              <w:top w:val="single" w:sz="4" w:space="0" w:color="auto"/>
              <w:left w:val="single" w:sz="4" w:space="0" w:color="auto"/>
              <w:bottom w:val="single" w:sz="4" w:space="0" w:color="auto"/>
              <w:right w:val="single" w:sz="4" w:space="0" w:color="auto"/>
            </w:tcBorders>
            <w:hideMark/>
          </w:tcPr>
          <w:p w:rsidR="0052514F" w:rsidRPr="005D09DD" w:rsidRDefault="0052514F" w:rsidP="00484D83">
            <w:pPr>
              <w:rPr>
                <w:rFonts w:ascii="Times New Roman" w:hAnsi="Times New Roman" w:cs="Times New Roman"/>
                <w:sz w:val="28"/>
                <w:szCs w:val="28"/>
              </w:rPr>
            </w:pPr>
            <w:r w:rsidRPr="005D09DD">
              <w:rPr>
                <w:rFonts w:ascii="Times New Roman" w:hAnsi="Times New Roman" w:cs="Times New Roman"/>
                <w:sz w:val="28"/>
                <w:szCs w:val="28"/>
              </w:rPr>
              <w:t xml:space="preserve">Осознанный отбор, сравнение, сопоставление необходимых фактов, явлений </w:t>
            </w:r>
            <w:r w:rsidRPr="005D09DD">
              <w:rPr>
                <w:rFonts w:ascii="Times New Roman" w:hAnsi="Times New Roman" w:cs="Times New Roman"/>
                <w:sz w:val="28"/>
                <w:szCs w:val="28"/>
              </w:rPr>
              <w:br/>
            </w:r>
            <w:r w:rsidRPr="005D09DD">
              <w:rPr>
                <w:rFonts w:ascii="Times New Roman" w:hAnsi="Times New Roman" w:cs="Times New Roman"/>
                <w:b/>
                <w:bCs/>
                <w:sz w:val="28"/>
                <w:szCs w:val="28"/>
              </w:rPr>
              <w:t xml:space="preserve">3 </w:t>
            </w:r>
          </w:p>
        </w:tc>
        <w:tc>
          <w:tcPr>
            <w:tcW w:w="3219" w:type="dxa"/>
            <w:tcBorders>
              <w:top w:val="single" w:sz="4" w:space="0" w:color="auto"/>
              <w:left w:val="single" w:sz="4" w:space="0" w:color="auto"/>
              <w:bottom w:val="single" w:sz="4" w:space="0" w:color="auto"/>
              <w:right w:val="single" w:sz="4" w:space="0" w:color="auto"/>
            </w:tcBorders>
            <w:hideMark/>
          </w:tcPr>
          <w:p w:rsidR="0052514F" w:rsidRPr="005D09DD" w:rsidRDefault="0052514F" w:rsidP="00484D83">
            <w:pPr>
              <w:rPr>
                <w:rFonts w:ascii="Times New Roman" w:hAnsi="Times New Roman" w:cs="Times New Roman"/>
                <w:sz w:val="28"/>
                <w:szCs w:val="28"/>
              </w:rPr>
            </w:pPr>
            <w:r w:rsidRPr="005D09DD">
              <w:rPr>
                <w:rFonts w:ascii="Times New Roman" w:hAnsi="Times New Roman" w:cs="Times New Roman"/>
                <w:sz w:val="28"/>
                <w:szCs w:val="28"/>
              </w:rPr>
              <w:t xml:space="preserve">Установление ассоциаций с ранее изученными и знакомыми фактами, явлениями, а также с новыми качествами предмета в целостности их связей и характеристик </w:t>
            </w:r>
            <w:r w:rsidRPr="005D09DD">
              <w:rPr>
                <w:rFonts w:ascii="Times New Roman" w:hAnsi="Times New Roman" w:cs="Times New Roman"/>
                <w:sz w:val="28"/>
                <w:szCs w:val="28"/>
              </w:rPr>
              <w:br/>
              <w:t xml:space="preserve">       </w:t>
            </w:r>
            <w:r w:rsidRPr="005D09DD">
              <w:rPr>
                <w:rFonts w:ascii="Times New Roman" w:hAnsi="Times New Roman" w:cs="Times New Roman"/>
                <w:b/>
                <w:bCs/>
                <w:sz w:val="28"/>
                <w:szCs w:val="28"/>
              </w:rPr>
              <w:t xml:space="preserve">4 </w:t>
            </w:r>
          </w:p>
        </w:tc>
      </w:tr>
      <w:tr w:rsidR="0052514F" w:rsidRPr="005D09DD" w:rsidTr="00484D83">
        <w:trPr>
          <w:trHeight w:val="1590"/>
        </w:trPr>
        <w:tc>
          <w:tcPr>
            <w:tcW w:w="2088" w:type="dxa"/>
            <w:tcBorders>
              <w:top w:val="single" w:sz="4" w:space="0" w:color="auto"/>
              <w:left w:val="single" w:sz="4" w:space="0" w:color="auto"/>
              <w:bottom w:val="single" w:sz="4" w:space="0" w:color="auto"/>
              <w:right w:val="single" w:sz="4" w:space="0" w:color="auto"/>
            </w:tcBorders>
            <w:hideMark/>
          </w:tcPr>
          <w:p w:rsidR="0052514F" w:rsidRPr="005D09DD" w:rsidRDefault="0052514F" w:rsidP="00484D83">
            <w:pPr>
              <w:rPr>
                <w:rFonts w:ascii="Times New Roman" w:hAnsi="Times New Roman" w:cs="Times New Roman"/>
                <w:sz w:val="28"/>
                <w:szCs w:val="28"/>
              </w:rPr>
            </w:pPr>
            <w:r w:rsidRPr="005D09DD">
              <w:rPr>
                <w:rFonts w:ascii="Times New Roman" w:hAnsi="Times New Roman" w:cs="Times New Roman"/>
                <w:b/>
                <w:bCs/>
                <w:sz w:val="28"/>
                <w:szCs w:val="28"/>
              </w:rPr>
              <w:t xml:space="preserve">Самодиагностика </w:t>
            </w:r>
          </w:p>
        </w:tc>
        <w:tc>
          <w:tcPr>
            <w:tcW w:w="2160" w:type="dxa"/>
            <w:tcBorders>
              <w:top w:val="single" w:sz="4" w:space="0" w:color="auto"/>
              <w:left w:val="single" w:sz="4" w:space="0" w:color="auto"/>
              <w:bottom w:val="single" w:sz="4" w:space="0" w:color="auto"/>
              <w:right w:val="single" w:sz="4" w:space="0" w:color="auto"/>
            </w:tcBorders>
            <w:hideMark/>
          </w:tcPr>
          <w:p w:rsidR="0052514F" w:rsidRPr="005D09DD" w:rsidRDefault="0052514F" w:rsidP="00484D83">
            <w:pPr>
              <w:rPr>
                <w:rFonts w:ascii="Times New Roman" w:hAnsi="Times New Roman" w:cs="Times New Roman"/>
                <w:sz w:val="28"/>
                <w:szCs w:val="28"/>
              </w:rPr>
            </w:pPr>
            <w:proofErr w:type="spellStart"/>
            <w:r w:rsidRPr="005D09DD">
              <w:rPr>
                <w:rFonts w:ascii="Times New Roman" w:hAnsi="Times New Roman" w:cs="Times New Roman"/>
                <w:sz w:val="28"/>
                <w:szCs w:val="28"/>
              </w:rPr>
              <w:t>Невладение</w:t>
            </w:r>
            <w:proofErr w:type="spellEnd"/>
            <w:r w:rsidRPr="005D09DD">
              <w:rPr>
                <w:rFonts w:ascii="Times New Roman" w:hAnsi="Times New Roman" w:cs="Times New Roman"/>
                <w:sz w:val="28"/>
                <w:szCs w:val="28"/>
              </w:rPr>
              <w:t xml:space="preserve"> навыками проведения диагностики </w:t>
            </w:r>
          </w:p>
        </w:tc>
        <w:tc>
          <w:tcPr>
            <w:tcW w:w="2340" w:type="dxa"/>
            <w:tcBorders>
              <w:top w:val="single" w:sz="4" w:space="0" w:color="auto"/>
              <w:left w:val="single" w:sz="4" w:space="0" w:color="auto"/>
              <w:bottom w:val="single" w:sz="4" w:space="0" w:color="auto"/>
              <w:right w:val="single" w:sz="4" w:space="0" w:color="auto"/>
            </w:tcBorders>
            <w:hideMark/>
          </w:tcPr>
          <w:p w:rsidR="0052514F" w:rsidRPr="005D09DD" w:rsidRDefault="0052514F" w:rsidP="00484D83">
            <w:pPr>
              <w:rPr>
                <w:rFonts w:ascii="Times New Roman" w:hAnsi="Times New Roman" w:cs="Times New Roman"/>
                <w:sz w:val="28"/>
                <w:szCs w:val="28"/>
              </w:rPr>
            </w:pPr>
            <w:r w:rsidRPr="005D09DD">
              <w:rPr>
                <w:rFonts w:ascii="Times New Roman" w:hAnsi="Times New Roman" w:cs="Times New Roman"/>
                <w:sz w:val="28"/>
                <w:szCs w:val="28"/>
              </w:rPr>
              <w:t xml:space="preserve">Умение определять проблему и причины их возникновения </w:t>
            </w:r>
          </w:p>
        </w:tc>
        <w:tc>
          <w:tcPr>
            <w:tcW w:w="3219" w:type="dxa"/>
            <w:tcBorders>
              <w:top w:val="single" w:sz="4" w:space="0" w:color="auto"/>
              <w:left w:val="single" w:sz="4" w:space="0" w:color="auto"/>
              <w:bottom w:val="single" w:sz="4" w:space="0" w:color="auto"/>
              <w:right w:val="single" w:sz="4" w:space="0" w:color="auto"/>
            </w:tcBorders>
            <w:hideMark/>
          </w:tcPr>
          <w:p w:rsidR="0052514F" w:rsidRPr="005D09DD" w:rsidRDefault="0052514F" w:rsidP="00484D83">
            <w:pPr>
              <w:rPr>
                <w:rFonts w:ascii="Times New Roman" w:hAnsi="Times New Roman" w:cs="Times New Roman"/>
                <w:sz w:val="28"/>
                <w:szCs w:val="28"/>
              </w:rPr>
            </w:pPr>
            <w:r w:rsidRPr="005D09DD">
              <w:rPr>
                <w:rFonts w:ascii="Times New Roman" w:hAnsi="Times New Roman" w:cs="Times New Roman"/>
                <w:sz w:val="28"/>
                <w:szCs w:val="28"/>
              </w:rPr>
              <w:t xml:space="preserve">Выявление проблем и определение их приоритетности, а также причины возникновения </w:t>
            </w:r>
          </w:p>
        </w:tc>
      </w:tr>
      <w:tr w:rsidR="0052514F" w:rsidRPr="005D09DD" w:rsidTr="00484D83">
        <w:trPr>
          <w:trHeight w:val="1625"/>
        </w:trPr>
        <w:tc>
          <w:tcPr>
            <w:tcW w:w="2088" w:type="dxa"/>
            <w:tcBorders>
              <w:top w:val="single" w:sz="4" w:space="0" w:color="auto"/>
              <w:left w:val="single" w:sz="4" w:space="0" w:color="auto"/>
              <w:bottom w:val="single" w:sz="4" w:space="0" w:color="auto"/>
              <w:right w:val="single" w:sz="4" w:space="0" w:color="auto"/>
            </w:tcBorders>
            <w:hideMark/>
          </w:tcPr>
          <w:p w:rsidR="0052514F" w:rsidRPr="005D09DD" w:rsidRDefault="0052514F" w:rsidP="00484D83">
            <w:pPr>
              <w:rPr>
                <w:rFonts w:ascii="Times New Roman" w:hAnsi="Times New Roman" w:cs="Times New Roman"/>
                <w:sz w:val="28"/>
                <w:szCs w:val="28"/>
              </w:rPr>
            </w:pPr>
            <w:r w:rsidRPr="005D09DD">
              <w:rPr>
                <w:rFonts w:ascii="Times New Roman" w:hAnsi="Times New Roman" w:cs="Times New Roman"/>
                <w:b/>
                <w:bCs/>
                <w:sz w:val="28"/>
                <w:szCs w:val="28"/>
              </w:rPr>
              <w:lastRenderedPageBreak/>
              <w:t xml:space="preserve">Осознание затруднений </w:t>
            </w:r>
          </w:p>
        </w:tc>
        <w:tc>
          <w:tcPr>
            <w:tcW w:w="2160" w:type="dxa"/>
            <w:tcBorders>
              <w:top w:val="single" w:sz="4" w:space="0" w:color="auto"/>
              <w:left w:val="single" w:sz="4" w:space="0" w:color="auto"/>
              <w:bottom w:val="single" w:sz="4" w:space="0" w:color="auto"/>
              <w:right w:val="single" w:sz="4" w:space="0" w:color="auto"/>
            </w:tcBorders>
            <w:hideMark/>
          </w:tcPr>
          <w:p w:rsidR="0052514F" w:rsidRPr="005D09DD" w:rsidRDefault="0052514F" w:rsidP="0052514F">
            <w:pPr>
              <w:rPr>
                <w:rFonts w:ascii="Times New Roman" w:hAnsi="Times New Roman" w:cs="Times New Roman"/>
                <w:sz w:val="28"/>
                <w:szCs w:val="28"/>
              </w:rPr>
            </w:pPr>
            <w:r w:rsidRPr="005D09DD">
              <w:rPr>
                <w:rFonts w:ascii="Times New Roman" w:hAnsi="Times New Roman" w:cs="Times New Roman"/>
                <w:sz w:val="28"/>
                <w:szCs w:val="28"/>
              </w:rPr>
              <w:t xml:space="preserve">Слабо выражена осознанность затруднений </w:t>
            </w:r>
          </w:p>
        </w:tc>
        <w:tc>
          <w:tcPr>
            <w:tcW w:w="2340" w:type="dxa"/>
            <w:tcBorders>
              <w:top w:val="single" w:sz="4" w:space="0" w:color="auto"/>
              <w:left w:val="single" w:sz="4" w:space="0" w:color="auto"/>
              <w:bottom w:val="single" w:sz="4" w:space="0" w:color="auto"/>
              <w:right w:val="single" w:sz="4" w:space="0" w:color="auto"/>
            </w:tcBorders>
            <w:hideMark/>
          </w:tcPr>
          <w:p w:rsidR="0052514F" w:rsidRPr="005D09DD" w:rsidRDefault="0052514F" w:rsidP="00484D83">
            <w:pPr>
              <w:rPr>
                <w:rFonts w:ascii="Times New Roman" w:hAnsi="Times New Roman" w:cs="Times New Roman"/>
                <w:sz w:val="28"/>
                <w:szCs w:val="28"/>
              </w:rPr>
            </w:pPr>
            <w:r w:rsidRPr="005D09DD">
              <w:rPr>
                <w:rFonts w:ascii="Times New Roman" w:hAnsi="Times New Roman" w:cs="Times New Roman"/>
                <w:sz w:val="28"/>
                <w:szCs w:val="28"/>
              </w:rPr>
              <w:t xml:space="preserve">Осознание результатов деятельности </w:t>
            </w:r>
          </w:p>
        </w:tc>
        <w:tc>
          <w:tcPr>
            <w:tcW w:w="3219" w:type="dxa"/>
            <w:tcBorders>
              <w:top w:val="single" w:sz="4" w:space="0" w:color="auto"/>
              <w:left w:val="single" w:sz="4" w:space="0" w:color="auto"/>
              <w:bottom w:val="single" w:sz="4" w:space="0" w:color="auto"/>
              <w:right w:val="single" w:sz="4" w:space="0" w:color="auto"/>
            </w:tcBorders>
            <w:hideMark/>
          </w:tcPr>
          <w:p w:rsidR="0052514F" w:rsidRPr="005D09DD" w:rsidRDefault="0052514F" w:rsidP="00484D83">
            <w:pPr>
              <w:rPr>
                <w:rFonts w:ascii="Times New Roman" w:hAnsi="Times New Roman" w:cs="Times New Roman"/>
                <w:sz w:val="28"/>
                <w:szCs w:val="28"/>
              </w:rPr>
            </w:pPr>
            <w:r w:rsidRPr="005D09DD">
              <w:rPr>
                <w:rFonts w:ascii="Times New Roman" w:hAnsi="Times New Roman" w:cs="Times New Roman"/>
                <w:sz w:val="28"/>
                <w:szCs w:val="28"/>
              </w:rPr>
              <w:t xml:space="preserve">Предвидение возможных последствий принимаемых решений, установление причинно-следственных связей </w:t>
            </w:r>
          </w:p>
        </w:tc>
      </w:tr>
    </w:tbl>
    <w:p w:rsidR="0052514F" w:rsidRPr="005D09DD" w:rsidRDefault="0052514F" w:rsidP="0052514F">
      <w:pPr>
        <w:rPr>
          <w:rFonts w:ascii="Times New Roman" w:hAnsi="Times New Roman" w:cs="Times New Roman"/>
          <w:b/>
          <w:sz w:val="28"/>
          <w:szCs w:val="28"/>
        </w:rPr>
      </w:pPr>
    </w:p>
    <w:p w:rsidR="00D514DC" w:rsidRDefault="00D514DC" w:rsidP="00D514DC">
      <w:pPr>
        <w:rPr>
          <w:rFonts w:ascii="Times New Roman" w:hAnsi="Times New Roman" w:cs="Times New Roman"/>
          <w:sz w:val="28"/>
          <w:szCs w:val="28"/>
        </w:rPr>
      </w:pPr>
      <w:r w:rsidRPr="00D514DC">
        <w:rPr>
          <w:rFonts w:ascii="Times New Roman" w:hAnsi="Times New Roman" w:cs="Times New Roman"/>
          <w:sz w:val="28"/>
          <w:szCs w:val="28"/>
        </w:rPr>
        <w:t xml:space="preserve">АНАЛИТИЧЕСКАЯ ДЕЯТЕЛЬНОСТЬ УЧИТЕЛЯ СОСТОИТ: </w:t>
      </w:r>
      <w:r w:rsidRPr="00D514DC">
        <w:rPr>
          <w:rFonts w:ascii="Times New Roman" w:hAnsi="Times New Roman" w:cs="Times New Roman"/>
          <w:sz w:val="28"/>
          <w:szCs w:val="28"/>
        </w:rPr>
        <w:br/>
        <w:t xml:space="preserve">- самоанализ урока </w:t>
      </w:r>
    </w:p>
    <w:p w:rsidR="00D514DC" w:rsidRDefault="00D514DC" w:rsidP="00D514DC">
      <w:pPr>
        <w:rPr>
          <w:rFonts w:ascii="Times New Roman" w:hAnsi="Times New Roman" w:cs="Times New Roman"/>
          <w:sz w:val="28"/>
          <w:szCs w:val="28"/>
        </w:rPr>
      </w:pPr>
      <w:r w:rsidRPr="00D514DC">
        <w:rPr>
          <w:rFonts w:ascii="Times New Roman" w:hAnsi="Times New Roman" w:cs="Times New Roman"/>
          <w:sz w:val="28"/>
          <w:szCs w:val="28"/>
        </w:rPr>
        <w:t xml:space="preserve">-анализ состояния итогов успеваемости </w:t>
      </w:r>
      <w:r w:rsidRPr="00D514DC">
        <w:rPr>
          <w:rFonts w:ascii="Times New Roman" w:hAnsi="Times New Roman" w:cs="Times New Roman"/>
          <w:sz w:val="28"/>
          <w:szCs w:val="28"/>
        </w:rPr>
        <w:br/>
        <w:t xml:space="preserve">- анализ интеллектуальных умений и навыков учащихся </w:t>
      </w:r>
      <w:r w:rsidRPr="00D514DC">
        <w:rPr>
          <w:rFonts w:ascii="Times New Roman" w:hAnsi="Times New Roman" w:cs="Times New Roman"/>
          <w:sz w:val="28"/>
          <w:szCs w:val="28"/>
        </w:rPr>
        <w:br/>
        <w:t xml:space="preserve">- анализ участия в методической работе </w:t>
      </w:r>
      <w:r w:rsidRPr="00D514DC">
        <w:rPr>
          <w:rFonts w:ascii="Times New Roman" w:hAnsi="Times New Roman" w:cs="Times New Roman"/>
          <w:sz w:val="28"/>
          <w:szCs w:val="28"/>
        </w:rPr>
        <w:br/>
        <w:t xml:space="preserve">- анализ самообразовательной деятельности </w:t>
      </w:r>
      <w:r w:rsidRPr="00D514DC">
        <w:rPr>
          <w:rFonts w:ascii="Times New Roman" w:hAnsi="Times New Roman" w:cs="Times New Roman"/>
          <w:sz w:val="28"/>
          <w:szCs w:val="28"/>
        </w:rPr>
        <w:br/>
        <w:t xml:space="preserve">- анализ педагогической деятельности </w:t>
      </w:r>
      <w:r w:rsidRPr="00D514DC">
        <w:rPr>
          <w:rFonts w:ascii="Times New Roman" w:hAnsi="Times New Roman" w:cs="Times New Roman"/>
          <w:sz w:val="28"/>
          <w:szCs w:val="28"/>
        </w:rPr>
        <w:br/>
        <w:t xml:space="preserve">- анализ внеурочной деятельности </w:t>
      </w:r>
      <w:r w:rsidRPr="00D514DC">
        <w:rPr>
          <w:rFonts w:ascii="Times New Roman" w:hAnsi="Times New Roman" w:cs="Times New Roman"/>
          <w:sz w:val="28"/>
          <w:szCs w:val="28"/>
        </w:rPr>
        <w:br/>
        <w:t xml:space="preserve">- анализ использования новых технологий </w:t>
      </w:r>
      <w:r w:rsidRPr="00D514DC">
        <w:rPr>
          <w:rFonts w:ascii="Times New Roman" w:hAnsi="Times New Roman" w:cs="Times New Roman"/>
          <w:sz w:val="28"/>
          <w:szCs w:val="28"/>
        </w:rPr>
        <w:br/>
        <w:t xml:space="preserve">- анализ воспитательной работы </w:t>
      </w:r>
      <w:r w:rsidRPr="00D514DC">
        <w:rPr>
          <w:rFonts w:ascii="Times New Roman" w:hAnsi="Times New Roman" w:cs="Times New Roman"/>
          <w:sz w:val="28"/>
          <w:szCs w:val="28"/>
        </w:rPr>
        <w:br/>
        <w:t>- анализ профессиональной компетентности учителя</w:t>
      </w:r>
    </w:p>
    <w:p w:rsidR="00D514DC" w:rsidRPr="00D514DC" w:rsidRDefault="00D514DC" w:rsidP="00D514DC">
      <w:pPr>
        <w:rPr>
          <w:rFonts w:ascii="Times New Roman" w:hAnsi="Times New Roman" w:cs="Times New Roman"/>
          <w:sz w:val="28"/>
          <w:szCs w:val="28"/>
        </w:rPr>
      </w:pPr>
      <w:r>
        <w:rPr>
          <w:rFonts w:ascii="Times New Roman" w:hAnsi="Times New Roman" w:cs="Times New Roman"/>
          <w:sz w:val="28"/>
          <w:szCs w:val="28"/>
        </w:rPr>
        <w:t xml:space="preserve">С результатами своей работы </w:t>
      </w:r>
      <w:r w:rsidR="00A03615">
        <w:rPr>
          <w:rFonts w:ascii="Times New Roman" w:hAnsi="Times New Roman" w:cs="Times New Roman"/>
          <w:sz w:val="28"/>
          <w:szCs w:val="28"/>
        </w:rPr>
        <w:t>в рамках аналитической деятельности поделятся кол</w:t>
      </w:r>
      <w:r>
        <w:rPr>
          <w:rFonts w:ascii="Times New Roman" w:hAnsi="Times New Roman" w:cs="Times New Roman"/>
          <w:sz w:val="28"/>
          <w:szCs w:val="28"/>
        </w:rPr>
        <w:t>леги</w:t>
      </w:r>
    </w:p>
    <w:p w:rsidR="00A03615" w:rsidRPr="00936190" w:rsidRDefault="00A03615" w:rsidP="00A03615">
      <w:pPr>
        <w:pStyle w:val="a4"/>
        <w:spacing w:line="360" w:lineRule="auto"/>
        <w:rPr>
          <w:sz w:val="28"/>
          <w:szCs w:val="28"/>
        </w:rPr>
      </w:pPr>
      <w:r>
        <w:rPr>
          <w:b/>
          <w:sz w:val="28"/>
          <w:szCs w:val="28"/>
        </w:rPr>
        <w:t>Аналитическая деятельность учителя – процесс творческий</w:t>
      </w:r>
      <w:r>
        <w:rPr>
          <w:sz w:val="28"/>
          <w:szCs w:val="28"/>
        </w:rPr>
        <w:t>, результатом которого является появление нового взгляда, новой позиции, рождение нестандартной идеи или действия. Когда мы не можем решить какую-либо жизненную или профессиональную задачу, то реальной причиной этого чаще всего являются не внешние условия, а наш собственный опыт, создавший определенные установки и стереотипы. Если ситуация оказывается творческой, то установки и стереотипы перестают срабатывать и, более того, становятся барьерами. Понять, что же именно в своем собственном опыте мешает решить ту или иную проблему</w:t>
      </w:r>
    </w:p>
    <w:p w:rsidR="0083509A" w:rsidRPr="00936190" w:rsidRDefault="0083509A" w:rsidP="00936190">
      <w:pPr>
        <w:pStyle w:val="a6"/>
        <w:spacing w:line="360" w:lineRule="auto"/>
        <w:ind w:left="0" w:firstLine="360"/>
        <w:jc w:val="both"/>
        <w:rPr>
          <w:rFonts w:ascii="Times New Roman" w:hAnsi="Times New Roman"/>
          <w:sz w:val="28"/>
          <w:szCs w:val="28"/>
        </w:rPr>
      </w:pPr>
    </w:p>
    <w:p w:rsidR="0083509A" w:rsidRDefault="0083509A" w:rsidP="004607BC">
      <w:pPr>
        <w:pStyle w:val="a6"/>
        <w:ind w:left="0" w:firstLine="360"/>
        <w:jc w:val="both"/>
        <w:rPr>
          <w:rFonts w:ascii="Times New Roman" w:hAnsi="Times New Roman"/>
          <w:sz w:val="28"/>
          <w:szCs w:val="28"/>
        </w:rPr>
      </w:pPr>
    </w:p>
    <w:p w:rsidR="0083509A" w:rsidRDefault="0083509A" w:rsidP="004607BC">
      <w:pPr>
        <w:pStyle w:val="a6"/>
        <w:ind w:left="0" w:firstLine="360"/>
        <w:jc w:val="both"/>
        <w:rPr>
          <w:rFonts w:ascii="Times New Roman" w:hAnsi="Times New Roman"/>
          <w:sz w:val="28"/>
          <w:szCs w:val="28"/>
        </w:rPr>
      </w:pPr>
    </w:p>
    <w:p w:rsidR="0083509A" w:rsidRDefault="0083509A" w:rsidP="004607BC">
      <w:pPr>
        <w:pStyle w:val="a6"/>
        <w:ind w:left="0" w:firstLine="360"/>
        <w:jc w:val="both"/>
        <w:rPr>
          <w:rFonts w:ascii="Times New Roman" w:hAnsi="Times New Roman"/>
          <w:sz w:val="28"/>
          <w:szCs w:val="28"/>
        </w:rPr>
      </w:pPr>
    </w:p>
    <w:p w:rsidR="0083509A" w:rsidRDefault="0083509A" w:rsidP="004607BC">
      <w:pPr>
        <w:pStyle w:val="a6"/>
        <w:ind w:left="0" w:firstLine="360"/>
        <w:jc w:val="both"/>
        <w:rPr>
          <w:rFonts w:ascii="Times New Roman" w:hAnsi="Times New Roman"/>
          <w:sz w:val="28"/>
          <w:szCs w:val="28"/>
        </w:rPr>
      </w:pPr>
    </w:p>
    <w:p w:rsidR="0083509A" w:rsidRDefault="0083509A" w:rsidP="004607BC">
      <w:pPr>
        <w:pStyle w:val="a6"/>
        <w:ind w:left="0" w:firstLine="360"/>
        <w:jc w:val="both"/>
        <w:rPr>
          <w:rFonts w:ascii="Times New Roman" w:hAnsi="Times New Roman"/>
          <w:sz w:val="28"/>
          <w:szCs w:val="28"/>
        </w:rPr>
      </w:pPr>
    </w:p>
    <w:p w:rsidR="0083509A" w:rsidRDefault="0083509A" w:rsidP="004607BC">
      <w:pPr>
        <w:pStyle w:val="a6"/>
        <w:ind w:left="0" w:firstLine="360"/>
        <w:jc w:val="both"/>
        <w:rPr>
          <w:rFonts w:ascii="Times New Roman" w:hAnsi="Times New Roman"/>
          <w:sz w:val="28"/>
          <w:szCs w:val="28"/>
        </w:rPr>
      </w:pPr>
    </w:p>
    <w:p w:rsidR="0083509A" w:rsidRDefault="0083509A" w:rsidP="004607BC">
      <w:pPr>
        <w:pStyle w:val="a6"/>
        <w:ind w:left="0" w:firstLine="360"/>
        <w:jc w:val="both"/>
        <w:rPr>
          <w:rFonts w:ascii="Times New Roman" w:hAnsi="Times New Roman"/>
          <w:sz w:val="28"/>
          <w:szCs w:val="28"/>
        </w:rPr>
      </w:pPr>
    </w:p>
    <w:p w:rsidR="0083509A" w:rsidRDefault="0083509A" w:rsidP="004607BC">
      <w:pPr>
        <w:pStyle w:val="a6"/>
        <w:ind w:left="0" w:firstLine="360"/>
        <w:jc w:val="both"/>
        <w:rPr>
          <w:rFonts w:ascii="Times New Roman" w:hAnsi="Times New Roman"/>
          <w:sz w:val="28"/>
          <w:szCs w:val="28"/>
        </w:rPr>
      </w:pPr>
    </w:p>
    <w:p w:rsidR="004607BC" w:rsidRPr="006A412A" w:rsidRDefault="004607BC" w:rsidP="004607BC">
      <w:pPr>
        <w:jc w:val="both"/>
        <w:rPr>
          <w:sz w:val="28"/>
          <w:szCs w:val="28"/>
        </w:rPr>
      </w:pPr>
    </w:p>
    <w:p w:rsidR="005E293D" w:rsidRPr="005E293D" w:rsidRDefault="005E293D" w:rsidP="005E293D">
      <w:pPr>
        <w:spacing w:before="100" w:beforeAutospacing="1" w:after="100" w:afterAutospacing="1" w:line="240" w:lineRule="auto"/>
        <w:rPr>
          <w:rFonts w:ascii="Times New Roman" w:eastAsia="Times New Roman" w:hAnsi="Times New Roman" w:cs="Times New Roman"/>
          <w:sz w:val="24"/>
          <w:szCs w:val="24"/>
        </w:rPr>
      </w:pPr>
      <w:r w:rsidRPr="005E293D">
        <w:rPr>
          <w:rFonts w:ascii="Times New Roman" w:eastAsia="Times New Roman" w:hAnsi="Times New Roman" w:cs="Times New Roman"/>
          <w:sz w:val="24"/>
          <w:szCs w:val="24"/>
        </w:rPr>
        <w:t>  </w:t>
      </w:r>
    </w:p>
    <w:p w:rsidR="005E293D" w:rsidRPr="005E293D" w:rsidRDefault="005E293D" w:rsidP="005E293D">
      <w:pPr>
        <w:pStyle w:val="a4"/>
        <w:jc w:val="both"/>
        <w:rPr>
          <w:b/>
        </w:rPr>
      </w:pPr>
    </w:p>
    <w:p w:rsidR="00201FE7" w:rsidRDefault="00201FE7">
      <w:pPr>
        <w:rPr>
          <w:b/>
        </w:rPr>
      </w:pPr>
    </w:p>
    <w:sectPr w:rsidR="00201FE7" w:rsidSect="00D75138">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20CAF"/>
    <w:multiLevelType w:val="hybridMultilevel"/>
    <w:tmpl w:val="8F32DDD8"/>
    <w:lvl w:ilvl="0" w:tplc="6002A5F8">
      <w:start w:val="1"/>
      <w:numFmt w:val="decimal"/>
      <w:lvlText w:val="%1."/>
      <w:lvlJc w:val="left"/>
      <w:pPr>
        <w:tabs>
          <w:tab w:val="num" w:pos="785"/>
        </w:tabs>
        <w:ind w:left="785" w:hanging="360"/>
      </w:pPr>
      <w:rPr>
        <w:rFonts w:ascii="Times New Roman" w:eastAsia="Times New Roman" w:hAnsi="Times New Roman" w:cs="Times New Roman"/>
        <w:b w:val="0"/>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
    <w:nsid w:val="2FEF3380"/>
    <w:multiLevelType w:val="hybridMultilevel"/>
    <w:tmpl w:val="FF749D84"/>
    <w:lvl w:ilvl="0" w:tplc="5B60C848">
      <w:start w:val="1"/>
      <w:numFmt w:val="decimal"/>
      <w:lvlText w:val="%1."/>
      <w:lvlJc w:val="left"/>
      <w:pPr>
        <w:ind w:left="360" w:hanging="360"/>
      </w:pPr>
      <w:rPr>
        <w:rFonts w:hint="default"/>
        <w:b/>
        <w:color w:val="auto"/>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3B9A49D9"/>
    <w:multiLevelType w:val="hybridMultilevel"/>
    <w:tmpl w:val="807EC68A"/>
    <w:lvl w:ilvl="0" w:tplc="12BE75DA">
      <w:start w:val="1"/>
      <w:numFmt w:val="bullet"/>
      <w:lvlText w:val="•"/>
      <w:lvlJc w:val="left"/>
      <w:pPr>
        <w:tabs>
          <w:tab w:val="num" w:pos="720"/>
        </w:tabs>
        <w:ind w:left="720" w:hanging="360"/>
      </w:pPr>
      <w:rPr>
        <w:rFonts w:ascii="Arial" w:hAnsi="Arial" w:hint="default"/>
      </w:rPr>
    </w:lvl>
    <w:lvl w:ilvl="1" w:tplc="C834EEB4" w:tentative="1">
      <w:start w:val="1"/>
      <w:numFmt w:val="bullet"/>
      <w:lvlText w:val="•"/>
      <w:lvlJc w:val="left"/>
      <w:pPr>
        <w:tabs>
          <w:tab w:val="num" w:pos="1440"/>
        </w:tabs>
        <w:ind w:left="1440" w:hanging="360"/>
      </w:pPr>
      <w:rPr>
        <w:rFonts w:ascii="Arial" w:hAnsi="Arial" w:hint="default"/>
      </w:rPr>
    </w:lvl>
    <w:lvl w:ilvl="2" w:tplc="1B62D3BC" w:tentative="1">
      <w:start w:val="1"/>
      <w:numFmt w:val="bullet"/>
      <w:lvlText w:val="•"/>
      <w:lvlJc w:val="left"/>
      <w:pPr>
        <w:tabs>
          <w:tab w:val="num" w:pos="2160"/>
        </w:tabs>
        <w:ind w:left="2160" w:hanging="360"/>
      </w:pPr>
      <w:rPr>
        <w:rFonts w:ascii="Arial" w:hAnsi="Arial" w:hint="default"/>
      </w:rPr>
    </w:lvl>
    <w:lvl w:ilvl="3" w:tplc="91420C5E" w:tentative="1">
      <w:start w:val="1"/>
      <w:numFmt w:val="bullet"/>
      <w:lvlText w:val="•"/>
      <w:lvlJc w:val="left"/>
      <w:pPr>
        <w:tabs>
          <w:tab w:val="num" w:pos="2880"/>
        </w:tabs>
        <w:ind w:left="2880" w:hanging="360"/>
      </w:pPr>
      <w:rPr>
        <w:rFonts w:ascii="Arial" w:hAnsi="Arial" w:hint="default"/>
      </w:rPr>
    </w:lvl>
    <w:lvl w:ilvl="4" w:tplc="D7DA6ABA" w:tentative="1">
      <w:start w:val="1"/>
      <w:numFmt w:val="bullet"/>
      <w:lvlText w:val="•"/>
      <w:lvlJc w:val="left"/>
      <w:pPr>
        <w:tabs>
          <w:tab w:val="num" w:pos="3600"/>
        </w:tabs>
        <w:ind w:left="3600" w:hanging="360"/>
      </w:pPr>
      <w:rPr>
        <w:rFonts w:ascii="Arial" w:hAnsi="Arial" w:hint="default"/>
      </w:rPr>
    </w:lvl>
    <w:lvl w:ilvl="5" w:tplc="E578CF90" w:tentative="1">
      <w:start w:val="1"/>
      <w:numFmt w:val="bullet"/>
      <w:lvlText w:val="•"/>
      <w:lvlJc w:val="left"/>
      <w:pPr>
        <w:tabs>
          <w:tab w:val="num" w:pos="4320"/>
        </w:tabs>
        <w:ind w:left="4320" w:hanging="360"/>
      </w:pPr>
      <w:rPr>
        <w:rFonts w:ascii="Arial" w:hAnsi="Arial" w:hint="default"/>
      </w:rPr>
    </w:lvl>
    <w:lvl w:ilvl="6" w:tplc="80047A30" w:tentative="1">
      <w:start w:val="1"/>
      <w:numFmt w:val="bullet"/>
      <w:lvlText w:val="•"/>
      <w:lvlJc w:val="left"/>
      <w:pPr>
        <w:tabs>
          <w:tab w:val="num" w:pos="5040"/>
        </w:tabs>
        <w:ind w:left="5040" w:hanging="360"/>
      </w:pPr>
      <w:rPr>
        <w:rFonts w:ascii="Arial" w:hAnsi="Arial" w:hint="default"/>
      </w:rPr>
    </w:lvl>
    <w:lvl w:ilvl="7" w:tplc="EE783110" w:tentative="1">
      <w:start w:val="1"/>
      <w:numFmt w:val="bullet"/>
      <w:lvlText w:val="•"/>
      <w:lvlJc w:val="left"/>
      <w:pPr>
        <w:tabs>
          <w:tab w:val="num" w:pos="5760"/>
        </w:tabs>
        <w:ind w:left="5760" w:hanging="360"/>
      </w:pPr>
      <w:rPr>
        <w:rFonts w:ascii="Arial" w:hAnsi="Arial" w:hint="default"/>
      </w:rPr>
    </w:lvl>
    <w:lvl w:ilvl="8" w:tplc="C178B3F6" w:tentative="1">
      <w:start w:val="1"/>
      <w:numFmt w:val="bullet"/>
      <w:lvlText w:val="•"/>
      <w:lvlJc w:val="left"/>
      <w:pPr>
        <w:tabs>
          <w:tab w:val="num" w:pos="6480"/>
        </w:tabs>
        <w:ind w:left="6480" w:hanging="360"/>
      </w:pPr>
      <w:rPr>
        <w:rFonts w:ascii="Arial" w:hAnsi="Arial" w:hint="default"/>
      </w:rPr>
    </w:lvl>
  </w:abstractNum>
  <w:abstractNum w:abstractNumId="3">
    <w:nsid w:val="55880D00"/>
    <w:multiLevelType w:val="hybridMultilevel"/>
    <w:tmpl w:val="55FACCB4"/>
    <w:lvl w:ilvl="0" w:tplc="98B01022">
      <w:start w:val="1"/>
      <w:numFmt w:val="decimal"/>
      <w:lvlText w:val="%1."/>
      <w:lvlJc w:val="left"/>
      <w:pPr>
        <w:tabs>
          <w:tab w:val="num" w:pos="1290"/>
        </w:tabs>
        <w:ind w:left="1290" w:hanging="114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4">
    <w:nsid w:val="5EE7181A"/>
    <w:multiLevelType w:val="hybridMultilevel"/>
    <w:tmpl w:val="BCB0255C"/>
    <w:lvl w:ilvl="0" w:tplc="917E18D8">
      <w:start w:val="1"/>
      <w:numFmt w:val="bullet"/>
      <w:lvlText w:val=""/>
      <w:lvlJc w:val="left"/>
      <w:pPr>
        <w:tabs>
          <w:tab w:val="num" w:pos="720"/>
        </w:tabs>
        <w:ind w:left="720" w:hanging="360"/>
      </w:pPr>
      <w:rPr>
        <w:rFonts w:ascii="Wingdings" w:hAnsi="Wingdings" w:hint="default"/>
      </w:rPr>
    </w:lvl>
    <w:lvl w:ilvl="1" w:tplc="61905580" w:tentative="1">
      <w:start w:val="1"/>
      <w:numFmt w:val="bullet"/>
      <w:lvlText w:val=""/>
      <w:lvlJc w:val="left"/>
      <w:pPr>
        <w:tabs>
          <w:tab w:val="num" w:pos="1440"/>
        </w:tabs>
        <w:ind w:left="1440" w:hanging="360"/>
      </w:pPr>
      <w:rPr>
        <w:rFonts w:ascii="Wingdings" w:hAnsi="Wingdings" w:hint="default"/>
      </w:rPr>
    </w:lvl>
    <w:lvl w:ilvl="2" w:tplc="9A82F064" w:tentative="1">
      <w:start w:val="1"/>
      <w:numFmt w:val="bullet"/>
      <w:lvlText w:val=""/>
      <w:lvlJc w:val="left"/>
      <w:pPr>
        <w:tabs>
          <w:tab w:val="num" w:pos="2160"/>
        </w:tabs>
        <w:ind w:left="2160" w:hanging="360"/>
      </w:pPr>
      <w:rPr>
        <w:rFonts w:ascii="Wingdings" w:hAnsi="Wingdings" w:hint="default"/>
      </w:rPr>
    </w:lvl>
    <w:lvl w:ilvl="3" w:tplc="D66EC916" w:tentative="1">
      <w:start w:val="1"/>
      <w:numFmt w:val="bullet"/>
      <w:lvlText w:val=""/>
      <w:lvlJc w:val="left"/>
      <w:pPr>
        <w:tabs>
          <w:tab w:val="num" w:pos="2880"/>
        </w:tabs>
        <w:ind w:left="2880" w:hanging="360"/>
      </w:pPr>
      <w:rPr>
        <w:rFonts w:ascii="Wingdings" w:hAnsi="Wingdings" w:hint="default"/>
      </w:rPr>
    </w:lvl>
    <w:lvl w:ilvl="4" w:tplc="FC9ECF98" w:tentative="1">
      <w:start w:val="1"/>
      <w:numFmt w:val="bullet"/>
      <w:lvlText w:val=""/>
      <w:lvlJc w:val="left"/>
      <w:pPr>
        <w:tabs>
          <w:tab w:val="num" w:pos="3600"/>
        </w:tabs>
        <w:ind w:left="3600" w:hanging="360"/>
      </w:pPr>
      <w:rPr>
        <w:rFonts w:ascii="Wingdings" w:hAnsi="Wingdings" w:hint="default"/>
      </w:rPr>
    </w:lvl>
    <w:lvl w:ilvl="5" w:tplc="BAAE1F18" w:tentative="1">
      <w:start w:val="1"/>
      <w:numFmt w:val="bullet"/>
      <w:lvlText w:val=""/>
      <w:lvlJc w:val="left"/>
      <w:pPr>
        <w:tabs>
          <w:tab w:val="num" w:pos="4320"/>
        </w:tabs>
        <w:ind w:left="4320" w:hanging="360"/>
      </w:pPr>
      <w:rPr>
        <w:rFonts w:ascii="Wingdings" w:hAnsi="Wingdings" w:hint="default"/>
      </w:rPr>
    </w:lvl>
    <w:lvl w:ilvl="6" w:tplc="485C8960" w:tentative="1">
      <w:start w:val="1"/>
      <w:numFmt w:val="bullet"/>
      <w:lvlText w:val=""/>
      <w:lvlJc w:val="left"/>
      <w:pPr>
        <w:tabs>
          <w:tab w:val="num" w:pos="5040"/>
        </w:tabs>
        <w:ind w:left="5040" w:hanging="360"/>
      </w:pPr>
      <w:rPr>
        <w:rFonts w:ascii="Wingdings" w:hAnsi="Wingdings" w:hint="default"/>
      </w:rPr>
    </w:lvl>
    <w:lvl w:ilvl="7" w:tplc="A9CA3BDA" w:tentative="1">
      <w:start w:val="1"/>
      <w:numFmt w:val="bullet"/>
      <w:lvlText w:val=""/>
      <w:lvlJc w:val="left"/>
      <w:pPr>
        <w:tabs>
          <w:tab w:val="num" w:pos="5760"/>
        </w:tabs>
        <w:ind w:left="5760" w:hanging="360"/>
      </w:pPr>
      <w:rPr>
        <w:rFonts w:ascii="Wingdings" w:hAnsi="Wingdings" w:hint="default"/>
      </w:rPr>
    </w:lvl>
    <w:lvl w:ilvl="8" w:tplc="9CECB2D2" w:tentative="1">
      <w:start w:val="1"/>
      <w:numFmt w:val="bullet"/>
      <w:lvlText w:val=""/>
      <w:lvlJc w:val="left"/>
      <w:pPr>
        <w:tabs>
          <w:tab w:val="num" w:pos="6480"/>
        </w:tabs>
        <w:ind w:left="6480" w:hanging="360"/>
      </w:pPr>
      <w:rPr>
        <w:rFonts w:ascii="Wingdings" w:hAnsi="Wingdings" w:hint="default"/>
      </w:rPr>
    </w:lvl>
  </w:abstractNum>
  <w:abstractNum w:abstractNumId="5">
    <w:nsid w:val="66286BF7"/>
    <w:multiLevelType w:val="multilevel"/>
    <w:tmpl w:val="45D6A5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5630"/>
    <w:rsid w:val="00004EF4"/>
    <w:rsid w:val="00201FE7"/>
    <w:rsid w:val="00317371"/>
    <w:rsid w:val="003672AC"/>
    <w:rsid w:val="003D776F"/>
    <w:rsid w:val="00452EFC"/>
    <w:rsid w:val="004607BC"/>
    <w:rsid w:val="004A681A"/>
    <w:rsid w:val="00522AF7"/>
    <w:rsid w:val="0052514F"/>
    <w:rsid w:val="005451A5"/>
    <w:rsid w:val="00576047"/>
    <w:rsid w:val="005D09DD"/>
    <w:rsid w:val="005E23D0"/>
    <w:rsid w:val="005E293D"/>
    <w:rsid w:val="0067226C"/>
    <w:rsid w:val="006A14CD"/>
    <w:rsid w:val="00813695"/>
    <w:rsid w:val="0083509A"/>
    <w:rsid w:val="00936190"/>
    <w:rsid w:val="009652EE"/>
    <w:rsid w:val="009D5630"/>
    <w:rsid w:val="009E2997"/>
    <w:rsid w:val="00A03615"/>
    <w:rsid w:val="00A46DA7"/>
    <w:rsid w:val="00A562DE"/>
    <w:rsid w:val="00AB24DF"/>
    <w:rsid w:val="00BF0687"/>
    <w:rsid w:val="00C403AE"/>
    <w:rsid w:val="00D20653"/>
    <w:rsid w:val="00D514DC"/>
    <w:rsid w:val="00EE245E"/>
    <w:rsid w:val="00F13A1F"/>
    <w:rsid w:val="00F14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A7"/>
  </w:style>
  <w:style w:type="paragraph" w:styleId="1">
    <w:name w:val="heading 1"/>
    <w:basedOn w:val="a"/>
    <w:link w:val="10"/>
    <w:uiPriority w:val="9"/>
    <w:qFormat/>
    <w:rsid w:val="005E29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D5630"/>
    <w:rPr>
      <w:color w:val="0000FF"/>
      <w:u w:val="single"/>
    </w:rPr>
  </w:style>
  <w:style w:type="paragraph" w:styleId="a4">
    <w:name w:val="Normal (Web)"/>
    <w:basedOn w:val="a"/>
    <w:uiPriority w:val="99"/>
    <w:rsid w:val="009D56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9D5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9D5630"/>
  </w:style>
  <w:style w:type="character" w:customStyle="1" w:styleId="c1">
    <w:name w:val="c1"/>
    <w:basedOn w:val="a0"/>
    <w:rsid w:val="009D5630"/>
  </w:style>
  <w:style w:type="paragraph" w:customStyle="1" w:styleId="c9">
    <w:name w:val="c9"/>
    <w:basedOn w:val="a"/>
    <w:rsid w:val="009D5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D5630"/>
  </w:style>
  <w:style w:type="paragraph" w:customStyle="1" w:styleId="c32">
    <w:name w:val="c32"/>
    <w:basedOn w:val="a"/>
    <w:rsid w:val="009D56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9D56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9D56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9D56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9D56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9D5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9D5630"/>
  </w:style>
  <w:style w:type="character" w:styleId="a5">
    <w:name w:val="Strong"/>
    <w:basedOn w:val="a0"/>
    <w:uiPriority w:val="22"/>
    <w:qFormat/>
    <w:rsid w:val="009D5630"/>
    <w:rPr>
      <w:b/>
      <w:bCs/>
    </w:rPr>
  </w:style>
  <w:style w:type="paragraph" w:styleId="a6">
    <w:name w:val="List Paragraph"/>
    <w:basedOn w:val="a"/>
    <w:qFormat/>
    <w:rsid w:val="004607BC"/>
    <w:pPr>
      <w:ind w:left="720"/>
      <w:contextualSpacing/>
    </w:pPr>
    <w:rPr>
      <w:rFonts w:ascii="Calibri" w:eastAsia="Calibri" w:hAnsi="Calibri" w:cs="Times New Roman"/>
      <w:lang w:eastAsia="en-US"/>
    </w:rPr>
  </w:style>
  <w:style w:type="character" w:customStyle="1" w:styleId="submenu-table">
    <w:name w:val="submenu-table"/>
    <w:basedOn w:val="a0"/>
    <w:rsid w:val="004607BC"/>
  </w:style>
  <w:style w:type="character" w:customStyle="1" w:styleId="10">
    <w:name w:val="Заголовок 1 Знак"/>
    <w:basedOn w:val="a0"/>
    <w:link w:val="1"/>
    <w:uiPriority w:val="9"/>
    <w:rsid w:val="005E293D"/>
    <w:rPr>
      <w:rFonts w:ascii="Times New Roman" w:eastAsia="Times New Roman" w:hAnsi="Times New Roman" w:cs="Times New Roman"/>
      <w:b/>
      <w:bCs/>
      <w:kern w:val="36"/>
      <w:sz w:val="48"/>
      <w:szCs w:val="48"/>
    </w:rPr>
  </w:style>
  <w:style w:type="paragraph" w:customStyle="1" w:styleId="ac">
    <w:name w:val="ac"/>
    <w:basedOn w:val="a"/>
    <w:rsid w:val="005E29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ad"/>
    <w:basedOn w:val="a"/>
    <w:rsid w:val="005E29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028244">
      <w:bodyDiv w:val="1"/>
      <w:marLeft w:val="0"/>
      <w:marRight w:val="0"/>
      <w:marTop w:val="0"/>
      <w:marBottom w:val="0"/>
      <w:divBdr>
        <w:top w:val="none" w:sz="0" w:space="0" w:color="auto"/>
        <w:left w:val="none" w:sz="0" w:space="0" w:color="auto"/>
        <w:bottom w:val="none" w:sz="0" w:space="0" w:color="auto"/>
        <w:right w:val="none" w:sz="0" w:space="0" w:color="auto"/>
      </w:divBdr>
    </w:div>
    <w:div w:id="410659390">
      <w:bodyDiv w:val="1"/>
      <w:marLeft w:val="0"/>
      <w:marRight w:val="0"/>
      <w:marTop w:val="0"/>
      <w:marBottom w:val="0"/>
      <w:divBdr>
        <w:top w:val="none" w:sz="0" w:space="0" w:color="auto"/>
        <w:left w:val="none" w:sz="0" w:space="0" w:color="auto"/>
        <w:bottom w:val="none" w:sz="0" w:space="0" w:color="auto"/>
        <w:right w:val="none" w:sz="0" w:space="0" w:color="auto"/>
      </w:divBdr>
    </w:div>
    <w:div w:id="472525109">
      <w:bodyDiv w:val="1"/>
      <w:marLeft w:val="0"/>
      <w:marRight w:val="0"/>
      <w:marTop w:val="0"/>
      <w:marBottom w:val="0"/>
      <w:divBdr>
        <w:top w:val="none" w:sz="0" w:space="0" w:color="auto"/>
        <w:left w:val="none" w:sz="0" w:space="0" w:color="auto"/>
        <w:bottom w:val="none" w:sz="0" w:space="0" w:color="auto"/>
        <w:right w:val="none" w:sz="0" w:space="0" w:color="auto"/>
      </w:divBdr>
      <w:divsChild>
        <w:div w:id="1201015058">
          <w:marLeft w:val="547"/>
          <w:marRight w:val="0"/>
          <w:marTop w:val="115"/>
          <w:marBottom w:val="0"/>
          <w:divBdr>
            <w:top w:val="none" w:sz="0" w:space="0" w:color="auto"/>
            <w:left w:val="none" w:sz="0" w:space="0" w:color="auto"/>
            <w:bottom w:val="none" w:sz="0" w:space="0" w:color="auto"/>
            <w:right w:val="none" w:sz="0" w:space="0" w:color="auto"/>
          </w:divBdr>
        </w:div>
        <w:div w:id="1886795319">
          <w:marLeft w:val="547"/>
          <w:marRight w:val="0"/>
          <w:marTop w:val="115"/>
          <w:marBottom w:val="0"/>
          <w:divBdr>
            <w:top w:val="none" w:sz="0" w:space="0" w:color="auto"/>
            <w:left w:val="none" w:sz="0" w:space="0" w:color="auto"/>
            <w:bottom w:val="none" w:sz="0" w:space="0" w:color="auto"/>
            <w:right w:val="none" w:sz="0" w:space="0" w:color="auto"/>
          </w:divBdr>
        </w:div>
        <w:div w:id="1785342320">
          <w:marLeft w:val="547"/>
          <w:marRight w:val="0"/>
          <w:marTop w:val="115"/>
          <w:marBottom w:val="0"/>
          <w:divBdr>
            <w:top w:val="none" w:sz="0" w:space="0" w:color="auto"/>
            <w:left w:val="none" w:sz="0" w:space="0" w:color="auto"/>
            <w:bottom w:val="none" w:sz="0" w:space="0" w:color="auto"/>
            <w:right w:val="none" w:sz="0" w:space="0" w:color="auto"/>
          </w:divBdr>
        </w:div>
        <w:div w:id="1344894621">
          <w:marLeft w:val="547"/>
          <w:marRight w:val="0"/>
          <w:marTop w:val="115"/>
          <w:marBottom w:val="0"/>
          <w:divBdr>
            <w:top w:val="none" w:sz="0" w:space="0" w:color="auto"/>
            <w:left w:val="none" w:sz="0" w:space="0" w:color="auto"/>
            <w:bottom w:val="none" w:sz="0" w:space="0" w:color="auto"/>
            <w:right w:val="none" w:sz="0" w:space="0" w:color="auto"/>
          </w:divBdr>
        </w:div>
      </w:divsChild>
    </w:div>
    <w:div w:id="760100685">
      <w:bodyDiv w:val="1"/>
      <w:marLeft w:val="0"/>
      <w:marRight w:val="0"/>
      <w:marTop w:val="0"/>
      <w:marBottom w:val="0"/>
      <w:divBdr>
        <w:top w:val="none" w:sz="0" w:space="0" w:color="auto"/>
        <w:left w:val="none" w:sz="0" w:space="0" w:color="auto"/>
        <w:bottom w:val="none" w:sz="0" w:space="0" w:color="auto"/>
        <w:right w:val="none" w:sz="0" w:space="0" w:color="auto"/>
      </w:divBdr>
      <w:divsChild>
        <w:div w:id="980037712">
          <w:marLeft w:val="965"/>
          <w:marRight w:val="0"/>
          <w:marTop w:val="0"/>
          <w:marBottom w:val="0"/>
          <w:divBdr>
            <w:top w:val="none" w:sz="0" w:space="0" w:color="auto"/>
            <w:left w:val="none" w:sz="0" w:space="0" w:color="auto"/>
            <w:bottom w:val="none" w:sz="0" w:space="0" w:color="auto"/>
            <w:right w:val="none" w:sz="0" w:space="0" w:color="auto"/>
          </w:divBdr>
        </w:div>
        <w:div w:id="153763157">
          <w:marLeft w:val="965"/>
          <w:marRight w:val="0"/>
          <w:marTop w:val="0"/>
          <w:marBottom w:val="0"/>
          <w:divBdr>
            <w:top w:val="none" w:sz="0" w:space="0" w:color="auto"/>
            <w:left w:val="none" w:sz="0" w:space="0" w:color="auto"/>
            <w:bottom w:val="none" w:sz="0" w:space="0" w:color="auto"/>
            <w:right w:val="none" w:sz="0" w:space="0" w:color="auto"/>
          </w:divBdr>
        </w:div>
        <w:div w:id="21522377">
          <w:marLeft w:val="965"/>
          <w:marRight w:val="0"/>
          <w:marTop w:val="0"/>
          <w:marBottom w:val="0"/>
          <w:divBdr>
            <w:top w:val="none" w:sz="0" w:space="0" w:color="auto"/>
            <w:left w:val="none" w:sz="0" w:space="0" w:color="auto"/>
            <w:bottom w:val="none" w:sz="0" w:space="0" w:color="auto"/>
            <w:right w:val="none" w:sz="0" w:space="0" w:color="auto"/>
          </w:divBdr>
        </w:div>
        <w:div w:id="514227271">
          <w:marLeft w:val="965"/>
          <w:marRight w:val="0"/>
          <w:marTop w:val="0"/>
          <w:marBottom w:val="0"/>
          <w:divBdr>
            <w:top w:val="none" w:sz="0" w:space="0" w:color="auto"/>
            <w:left w:val="none" w:sz="0" w:space="0" w:color="auto"/>
            <w:bottom w:val="none" w:sz="0" w:space="0" w:color="auto"/>
            <w:right w:val="none" w:sz="0" w:space="0" w:color="auto"/>
          </w:divBdr>
        </w:div>
        <w:div w:id="1244559392">
          <w:marLeft w:val="965"/>
          <w:marRight w:val="0"/>
          <w:marTop w:val="0"/>
          <w:marBottom w:val="0"/>
          <w:divBdr>
            <w:top w:val="none" w:sz="0" w:space="0" w:color="auto"/>
            <w:left w:val="none" w:sz="0" w:space="0" w:color="auto"/>
            <w:bottom w:val="none" w:sz="0" w:space="0" w:color="auto"/>
            <w:right w:val="none" w:sz="0" w:space="0" w:color="auto"/>
          </w:divBdr>
        </w:div>
        <w:div w:id="75254667">
          <w:marLeft w:val="965"/>
          <w:marRight w:val="0"/>
          <w:marTop w:val="0"/>
          <w:marBottom w:val="0"/>
          <w:divBdr>
            <w:top w:val="none" w:sz="0" w:space="0" w:color="auto"/>
            <w:left w:val="none" w:sz="0" w:space="0" w:color="auto"/>
            <w:bottom w:val="none" w:sz="0" w:space="0" w:color="auto"/>
            <w:right w:val="none" w:sz="0" w:space="0" w:color="auto"/>
          </w:divBdr>
        </w:div>
        <w:div w:id="722144491">
          <w:marLeft w:val="965"/>
          <w:marRight w:val="0"/>
          <w:marTop w:val="0"/>
          <w:marBottom w:val="0"/>
          <w:divBdr>
            <w:top w:val="none" w:sz="0" w:space="0" w:color="auto"/>
            <w:left w:val="none" w:sz="0" w:space="0" w:color="auto"/>
            <w:bottom w:val="none" w:sz="0" w:space="0" w:color="auto"/>
            <w:right w:val="none" w:sz="0" w:space="0" w:color="auto"/>
          </w:divBdr>
        </w:div>
        <w:div w:id="738207958">
          <w:marLeft w:val="965"/>
          <w:marRight w:val="0"/>
          <w:marTop w:val="0"/>
          <w:marBottom w:val="0"/>
          <w:divBdr>
            <w:top w:val="none" w:sz="0" w:space="0" w:color="auto"/>
            <w:left w:val="none" w:sz="0" w:space="0" w:color="auto"/>
            <w:bottom w:val="none" w:sz="0" w:space="0" w:color="auto"/>
            <w:right w:val="none" w:sz="0" w:space="0" w:color="auto"/>
          </w:divBdr>
        </w:div>
      </w:divsChild>
    </w:div>
    <w:div w:id="928972863">
      <w:bodyDiv w:val="1"/>
      <w:marLeft w:val="0"/>
      <w:marRight w:val="0"/>
      <w:marTop w:val="0"/>
      <w:marBottom w:val="0"/>
      <w:divBdr>
        <w:top w:val="none" w:sz="0" w:space="0" w:color="auto"/>
        <w:left w:val="none" w:sz="0" w:space="0" w:color="auto"/>
        <w:bottom w:val="none" w:sz="0" w:space="0" w:color="auto"/>
        <w:right w:val="none" w:sz="0" w:space="0" w:color="auto"/>
      </w:divBdr>
      <w:divsChild>
        <w:div w:id="1193036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10</Pages>
  <Words>2418</Words>
  <Characters>13786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МОУ Красноярская СОШ</Company>
  <LinksUpToDate>false</LinksUpToDate>
  <CharactersWithSpaces>16172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Матмурадова</dc:creator>
  <cp:keywords/>
  <dc:description/>
  <cp:lastModifiedBy>Матмурадова</cp:lastModifiedBy>
  <cp:revision>17</cp:revision>
  <cp:lastPrinted>2014-11-05T11:56:00Z</cp:lastPrinted>
  <dcterms:created xsi:type="dcterms:W3CDTF">2014-10-15T05:10:00Z</dcterms:created>
  <dcterms:modified xsi:type="dcterms:W3CDTF">2014-11-14T08:36:00Z</dcterms:modified>
</cp:coreProperties>
</file>