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2D2" w:rsidRPr="009312D2" w:rsidRDefault="009312D2" w:rsidP="009312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Уважаемые родители (законные представители) обучающихся!</w:t>
      </w:r>
    </w:p>
    <w:p w:rsidR="009312D2" w:rsidRPr="009312D2" w:rsidRDefault="009312D2" w:rsidP="009312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D2">
        <w:rPr>
          <w:rFonts w:ascii="Times New Roman" w:hAnsi="Times New Roman" w:cs="Times New Roman"/>
          <w:sz w:val="28"/>
          <w:szCs w:val="28"/>
        </w:rPr>
        <w:t xml:space="preserve">В Российской Федерации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 (статья 43 Конституции Российской Федерации). </w:t>
      </w:r>
    </w:p>
    <w:p w:rsidR="009312D2" w:rsidRPr="009312D2" w:rsidRDefault="009312D2" w:rsidP="009312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D2">
        <w:rPr>
          <w:rFonts w:ascii="Times New Roman" w:hAnsi="Times New Roman" w:cs="Times New Roman"/>
          <w:sz w:val="28"/>
          <w:szCs w:val="28"/>
        </w:rPr>
        <w:t xml:space="preserve">Статьей 55 Федерального закона от 29.12.2012 № 273-ФЗ «Об образовании в Российской Федерации» установлено, что 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 на обучение. </w:t>
      </w:r>
    </w:p>
    <w:p w:rsidR="009312D2" w:rsidRPr="009312D2" w:rsidRDefault="009312D2" w:rsidP="009312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D2">
        <w:rPr>
          <w:rFonts w:ascii="Times New Roman" w:hAnsi="Times New Roman" w:cs="Times New Roman"/>
          <w:sz w:val="28"/>
          <w:szCs w:val="28"/>
        </w:rPr>
        <w:t xml:space="preserve">Положениями Федерального закона «Об образовании в Российской Федерации», а также Порядка приема граждан на обучение по образовательным программам начального общего, основного общего и среднего общего образования, утв. Приказом Министерства образования и науки Российской Федерации от 22.01.2014 № 32 определено, что при приеме в первый класс государственных и муниципальных образовательных организаций родители (законные представители) детей, проживающих на закрепленной территории, подают соответствующее заявление, начиная с 1 февраля по 30 июня текущего года, к которому необходимо приложить документы, подтверждающие регистрацию ребенка по месту жительства или по месту пребывания на закрепленной территории. </w:t>
      </w:r>
    </w:p>
    <w:p w:rsidR="009312D2" w:rsidRPr="009312D2" w:rsidRDefault="009312D2" w:rsidP="009312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D2">
        <w:rPr>
          <w:rFonts w:ascii="Times New Roman" w:hAnsi="Times New Roman" w:cs="Times New Roman"/>
          <w:sz w:val="28"/>
          <w:szCs w:val="28"/>
        </w:rPr>
        <w:t>В связи с этим, обращае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312D2">
        <w:rPr>
          <w:rFonts w:ascii="Times New Roman" w:hAnsi="Times New Roman" w:cs="Times New Roman"/>
          <w:sz w:val="28"/>
          <w:szCs w:val="28"/>
        </w:rPr>
        <w:t xml:space="preserve"> внимание на недопустимость злоупотребления правом со стороны родителей при зачислении детей в первый класс образовательных учреждений и разъясняе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312D2">
        <w:rPr>
          <w:rFonts w:ascii="Times New Roman" w:hAnsi="Times New Roman" w:cs="Times New Roman"/>
          <w:sz w:val="28"/>
          <w:szCs w:val="28"/>
        </w:rPr>
        <w:t xml:space="preserve">, что за фиктивную регистрацию гражданина Российской Федерации по месту пребывания или по месту жительства в жилом помещении в Российской Федерации предусмотрена уголовная ответственность по статье 322.2 УК РФ. </w:t>
      </w:r>
    </w:p>
    <w:sectPr w:rsidR="009312D2" w:rsidRPr="009312D2" w:rsidSect="00FE1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38"/>
    <w:rsid w:val="00177C7C"/>
    <w:rsid w:val="004A11AE"/>
    <w:rsid w:val="004E2238"/>
    <w:rsid w:val="009312D2"/>
    <w:rsid w:val="00A23AD3"/>
    <w:rsid w:val="00CF5208"/>
    <w:rsid w:val="00DF56EC"/>
    <w:rsid w:val="00FE1BC4"/>
    <w:rsid w:val="00FE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5E7A1-324E-42A0-B02E-129826B4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F56E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F56E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F56E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F56E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F56E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5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5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6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cp:lastPrinted>2019-11-29T13:12:00Z</cp:lastPrinted>
  <dcterms:created xsi:type="dcterms:W3CDTF">2019-11-28T08:13:00Z</dcterms:created>
  <dcterms:modified xsi:type="dcterms:W3CDTF">2019-11-29T13:33:00Z</dcterms:modified>
</cp:coreProperties>
</file>