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9D" w:rsidRPr="00BE6D6B" w:rsidRDefault="00BE6D6B" w:rsidP="00BE6D6B">
      <w:pPr>
        <w:jc w:val="center"/>
        <w:rPr>
          <w:b/>
          <w:sz w:val="32"/>
          <w:szCs w:val="32"/>
        </w:rPr>
      </w:pPr>
      <w:r w:rsidRPr="00BE6D6B">
        <w:rPr>
          <w:b/>
          <w:sz w:val="32"/>
          <w:szCs w:val="32"/>
        </w:rPr>
        <w:t xml:space="preserve">Домашняя работа «Содержательный подход </w:t>
      </w:r>
      <w:r w:rsidR="0051264F">
        <w:rPr>
          <w:b/>
          <w:sz w:val="32"/>
          <w:szCs w:val="32"/>
        </w:rPr>
        <w:t>и вероятность</w:t>
      </w:r>
      <w:r w:rsidRPr="00BE6D6B">
        <w:rPr>
          <w:b/>
          <w:sz w:val="32"/>
          <w:szCs w:val="32"/>
        </w:rPr>
        <w:t>»</w:t>
      </w:r>
    </w:p>
    <w:p w:rsidR="00BE6D6B" w:rsidRPr="00BE6D6B" w:rsidRDefault="00BE6D6B" w:rsidP="00BE6D6B">
      <w:pPr>
        <w:jc w:val="center"/>
        <w:rPr>
          <w:b/>
          <w:sz w:val="32"/>
          <w:szCs w:val="32"/>
        </w:rPr>
      </w:pPr>
      <w:r w:rsidRPr="00BE6D6B">
        <w:rPr>
          <w:b/>
          <w:sz w:val="32"/>
          <w:szCs w:val="32"/>
        </w:rPr>
        <w:t>§1.2.</w:t>
      </w:r>
      <w:r w:rsidR="0051264F">
        <w:rPr>
          <w:b/>
          <w:sz w:val="32"/>
          <w:szCs w:val="32"/>
        </w:rPr>
        <w:t>3</w:t>
      </w:r>
      <w:r w:rsidRPr="00BE6D6B">
        <w:rPr>
          <w:b/>
          <w:sz w:val="32"/>
          <w:szCs w:val="32"/>
        </w:rPr>
        <w:t xml:space="preserve"> (стр. </w:t>
      </w:r>
      <w:r w:rsidR="00B76D09" w:rsidRPr="00B76D09">
        <w:rPr>
          <w:b/>
          <w:sz w:val="32"/>
          <w:szCs w:val="32"/>
        </w:rPr>
        <w:t>2</w:t>
      </w:r>
      <w:r w:rsidR="0051264F">
        <w:rPr>
          <w:b/>
          <w:sz w:val="32"/>
          <w:szCs w:val="32"/>
        </w:rPr>
        <w:t>4</w:t>
      </w:r>
      <w:r w:rsidRPr="00BE6D6B">
        <w:rPr>
          <w:b/>
          <w:sz w:val="32"/>
          <w:szCs w:val="32"/>
        </w:rPr>
        <w:t>-2</w:t>
      </w:r>
      <w:r w:rsidR="0051264F">
        <w:rPr>
          <w:b/>
          <w:sz w:val="32"/>
          <w:szCs w:val="32"/>
        </w:rPr>
        <w:t>6</w:t>
      </w:r>
      <w:r w:rsidRPr="00BE6D6B">
        <w:rPr>
          <w:b/>
          <w:sz w:val="32"/>
          <w:szCs w:val="32"/>
        </w:rPr>
        <w:t>)</w:t>
      </w:r>
    </w:p>
    <w:p w:rsidR="00BE6D6B" w:rsidRPr="0051264F" w:rsidRDefault="0051264F" w:rsidP="0051264F">
      <w:pPr>
        <w:pStyle w:val="a3"/>
        <w:numPr>
          <w:ilvl w:val="0"/>
          <w:numId w:val="3"/>
        </w:numPr>
        <w:ind w:left="0" w:firstLine="0"/>
        <w:jc w:val="both"/>
        <w:rPr>
          <w:sz w:val="32"/>
          <w:szCs w:val="32"/>
        </w:rPr>
      </w:pPr>
      <w:r w:rsidRPr="0051264F">
        <w:rPr>
          <w:sz w:val="32"/>
          <w:szCs w:val="32"/>
        </w:rPr>
        <w:t>В коробке 60 шаров, из них 50 белых и 10 чёрных. Определите количество информации в сообщении о вытаскивании наугад белого шара.</w:t>
      </w:r>
    </w:p>
    <w:p w:rsidR="0051264F" w:rsidRPr="0051264F" w:rsidRDefault="0051264F" w:rsidP="0051264F">
      <w:pPr>
        <w:pStyle w:val="a3"/>
        <w:numPr>
          <w:ilvl w:val="0"/>
          <w:numId w:val="3"/>
        </w:numPr>
        <w:ind w:left="0" w:firstLine="0"/>
        <w:jc w:val="both"/>
        <w:rPr>
          <w:sz w:val="32"/>
          <w:szCs w:val="32"/>
        </w:rPr>
      </w:pPr>
      <w:r w:rsidRPr="0051264F">
        <w:rPr>
          <w:sz w:val="32"/>
          <w:szCs w:val="32"/>
        </w:rPr>
        <w:t>В озере живут караси и окуни. Подсчитано, что карасей 1000, а окуней - 500. Сколько информации содержится в сообщениях о том, что рыбак поймал карася, окуня?</w:t>
      </w:r>
    </w:p>
    <w:p w:rsidR="0051264F" w:rsidRPr="0051264F" w:rsidRDefault="0051264F" w:rsidP="0051264F">
      <w:pPr>
        <w:pStyle w:val="a3"/>
        <w:numPr>
          <w:ilvl w:val="0"/>
          <w:numId w:val="3"/>
        </w:numPr>
        <w:ind w:left="0" w:firstLine="0"/>
        <w:jc w:val="both"/>
        <w:rPr>
          <w:sz w:val="32"/>
          <w:szCs w:val="32"/>
        </w:rPr>
      </w:pPr>
      <w:r w:rsidRPr="0051264F">
        <w:rPr>
          <w:sz w:val="32"/>
          <w:szCs w:val="32"/>
        </w:rPr>
        <w:t>На автостоянке находятся автомобили черного, красного и белого цветов, причем 36 из них красного цвета. Информационный объем сообщения «На стоянку заехал автомобиль белого цвета» равен 8 бит. Количество информации в сообщении «На стоянку заехал не черный автомобиль» равно 6 битам. Определите, какова вместимость автостоянки и сколько на стоянке белых, красных и черных авто.</w:t>
      </w:r>
    </w:p>
    <w:sectPr w:rsidR="0051264F" w:rsidRPr="0051264F" w:rsidSect="000F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FD9"/>
    <w:multiLevelType w:val="hybridMultilevel"/>
    <w:tmpl w:val="E6AC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66D72"/>
    <w:multiLevelType w:val="hybridMultilevel"/>
    <w:tmpl w:val="FD320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74D7D"/>
    <w:multiLevelType w:val="hybridMultilevel"/>
    <w:tmpl w:val="063EF8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D6B"/>
    <w:rsid w:val="000F249D"/>
    <w:rsid w:val="0051264F"/>
    <w:rsid w:val="009C00B4"/>
    <w:rsid w:val="00B76D09"/>
    <w:rsid w:val="00BE6D6B"/>
    <w:rsid w:val="00BF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D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627</Characters>
  <Application>Microsoft Office Word</Application>
  <DocSecurity>0</DocSecurity>
  <Lines>5</Lines>
  <Paragraphs>1</Paragraphs>
  <ScaleCrop>false</ScaleCrop>
  <Company>МОУ Красноярская СОШ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3</cp:revision>
  <dcterms:created xsi:type="dcterms:W3CDTF">2019-09-06T08:27:00Z</dcterms:created>
  <dcterms:modified xsi:type="dcterms:W3CDTF">2019-09-10T08:20:00Z</dcterms:modified>
</cp:coreProperties>
</file>